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E2603" w14:textId="77777777" w:rsidR="00506CC2" w:rsidRPr="00DE0798" w:rsidRDefault="00C427DE" w:rsidP="004D32C4">
      <w:pPr>
        <w:rPr>
          <w:rFonts w:ascii="HGｺﾞｼｯｸM" w:eastAsia="HGｺﾞｼｯｸM"/>
          <w:shadow/>
          <w:color w:val="FFFFFF" w:themeColor="background1"/>
          <w:sz w:val="44"/>
          <w:szCs w:val="44"/>
        </w:rPr>
      </w:pPr>
      <w:r>
        <w:rPr>
          <w:rFonts w:ascii="HG丸ｺﾞｼｯｸM-PRO" w:eastAsia="HG丸ｺﾞｼｯｸM-PRO" w:cs="ShinMGoPro-Light-90pv-RKSJ-H-Id"/>
          <w:noProof/>
          <w:color w:val="231F20"/>
          <w:kern w:val="0"/>
          <w:sz w:val="20"/>
          <w:szCs w:val="20"/>
        </w:rPr>
        <w:pict w14:anchorId="2CD8BA28">
          <v:shapetype id="_x0000_t202" coordsize="21600,21600" o:spt="202" path="m,l,21600r21600,l21600,xe">
            <v:stroke joinstyle="miter"/>
            <v:path gradientshapeok="t" o:connecttype="rect"/>
          </v:shapetype>
          <v:shape id="_x0000_s2302" type="#_x0000_t202" style="position:absolute;left:0;text-align:left;margin-left:-13.5pt;margin-top:-19.7pt;width:87pt;height:37.4pt;z-index:251697152;mso-height-percent:200;mso-height-percent:200;mso-width-relative:margin;mso-height-relative:margin" filled="f" stroked="f">
            <v:textbox style="mso-fit-shape-to-text:t" inset="5.85pt,.7pt,5.85pt,.7pt">
              <w:txbxContent>
                <w:p w14:paraId="3603912C" w14:textId="77777777" w:rsidR="00274C2A" w:rsidRPr="00091B46" w:rsidRDefault="00274C2A" w:rsidP="00274C2A">
                  <w:pPr>
                    <w:ind w:firstLineChars="67" w:firstLine="228"/>
                    <w:rPr>
                      <w:rFonts w:ascii="ＭＳ ゴシック" w:eastAsia="ＭＳ ゴシック" w:hAnsi="ＭＳ ゴシック"/>
                      <w:sz w:val="34"/>
                      <w:szCs w:val="34"/>
                    </w:rPr>
                  </w:pPr>
                  <w:r w:rsidRPr="00091B46">
                    <w:rPr>
                      <w:rFonts w:ascii="ＭＳ ゴシック" w:eastAsia="ＭＳ ゴシック" w:hAnsi="ＭＳ ゴシック" w:hint="eastAsia"/>
                      <w:sz w:val="34"/>
                      <w:szCs w:val="34"/>
                    </w:rPr>
                    <w:t>資料４</w:t>
                  </w:r>
                </w:p>
              </w:txbxContent>
            </v:textbox>
          </v:shape>
        </w:pict>
      </w:r>
      <w:r>
        <w:rPr>
          <w:rFonts w:ascii="HG丸ｺﾞｼｯｸM-PRO" w:eastAsia="HG丸ｺﾞｼｯｸM-PRO" w:cs="ShinMGoPro-Light-90pv-RKSJ-H-Id"/>
          <w:noProof/>
          <w:color w:val="231F20"/>
          <w:kern w:val="0"/>
          <w:sz w:val="20"/>
          <w:szCs w:val="20"/>
        </w:rPr>
        <w:pict w14:anchorId="116A6547">
          <v:roundrect id="_x0000_s2050" style="position:absolute;left:0;text-align:left;margin-left:-13.5pt;margin-top:40.4pt;width:800.25pt;height:406.6pt;z-index:251638784" arcsize="2873f" filled="f" strokecolor="#ffc000" strokeweight="3pt">
            <v:stroke linestyle="thinThin"/>
            <v:textbox inset="5.85pt,.7pt,5.85pt,.7pt"/>
          </v:roundrect>
        </w:pict>
      </w:r>
      <w:r>
        <w:rPr>
          <w:rFonts w:ascii="HG丸ｺﾞｼｯｸM-PRO" w:eastAsia="HG丸ｺﾞｼｯｸM-PRO" w:cs="ShinMGoPro-DeBold-90pv-RKSJ-H-I"/>
          <w:b/>
          <w:bCs/>
          <w:noProof/>
          <w:color w:val="231F20"/>
          <w:kern w:val="0"/>
          <w:szCs w:val="21"/>
        </w:rPr>
        <w:pict w14:anchorId="39BC18FA">
          <v:roundrect id="_x0000_s2052" style="position:absolute;left:0;text-align:left;margin-left:13.85pt;margin-top:31.45pt;width:138pt;height:21.75pt;z-index:251640832" arcsize="10923f" fillcolor="#ffc000" stroked="f">
            <v:textbox style="mso-next-textbox:#_x0000_s2052" inset="5.85pt,.7pt,5.85pt,.7pt">
              <w:txbxContent>
                <w:p w14:paraId="0BFF2BCC" w14:textId="77777777" w:rsidR="00650902" w:rsidRDefault="00650902" w:rsidP="00506CC2">
                  <w:pPr>
                    <w:jc w:val="center"/>
                  </w:pPr>
                  <w:r w:rsidRPr="0079674C">
                    <w:rPr>
                      <w:rFonts w:ascii="HG丸ｺﾞｼｯｸM-PRO" w:eastAsia="HG丸ｺﾞｼｯｸM-PRO" w:cs="GothicMB101Pro-Bold-90pv-RKSJ-H" w:hint="eastAsia"/>
                      <w:b/>
                      <w:bCs/>
                      <w:color w:val="231F20"/>
                      <w:kern w:val="0"/>
                      <w:sz w:val="20"/>
                      <w:szCs w:val="20"/>
                    </w:rPr>
                    <w:t>震災に備えての事前計画</w:t>
                  </w:r>
                </w:p>
              </w:txbxContent>
            </v:textbox>
          </v:roundrect>
        </w:pict>
      </w:r>
      <w:r>
        <w:rPr>
          <w:rFonts w:ascii="HG丸ｺﾞｼｯｸM-PRO" w:eastAsia="HG丸ｺﾞｼｯｸM-PRO" w:cs="ShinMGoPro-Regular-90pv-RKSJ-H-"/>
          <w:noProof/>
          <w:color w:val="231F20"/>
          <w:kern w:val="0"/>
          <w:sz w:val="20"/>
          <w:szCs w:val="20"/>
        </w:rPr>
        <w:pict w14:anchorId="001713E7">
          <v:shape id="_x0000_s2107" type="#_x0000_t202" style="position:absolute;left:0;text-align:left;margin-left:-1.2pt;margin-top:11.9pt;width:772.35pt;height:25.2pt;z-index:251656192;mso-height-percent:200;mso-position-horizontal-relative:margin;mso-height-percent:200;mso-width-relative:margin;mso-height-relative:margin" filled="f" stroked="f">
            <v:textbox style="mso-next-textbox:#_x0000_s2107;mso-fit-shape-to-text:t">
              <w:txbxContent>
                <w:p w14:paraId="4828AC10" w14:textId="77777777" w:rsidR="00650902" w:rsidRDefault="00650902" w:rsidP="004D32C4">
                  <w:pPr>
                    <w:jc w:val="center"/>
                  </w:pPr>
                  <w:r w:rsidRPr="0089249C">
                    <w:rPr>
                      <w:rFonts w:ascii="HG丸ｺﾞｼｯｸM-PRO" w:eastAsia="HG丸ｺﾞｼｯｸM-PRO" w:cs="ShinMGoPro-Regular-90pv-RKSJ-H-" w:hint="eastAsia"/>
                      <w:color w:val="231F20"/>
                      <w:kern w:val="0"/>
                      <w:sz w:val="20"/>
                      <w:szCs w:val="20"/>
                    </w:rPr>
                    <w:t>この事業所防災計画表に必要事項を記入し</w:t>
                  </w:r>
                  <w:r>
                    <w:rPr>
                      <w:rFonts w:ascii="HG丸ｺﾞｼｯｸM-PRO" w:eastAsia="HG丸ｺﾞｼｯｸM-PRO" w:cs="ShinMGoPro-Regular-90pv-RKSJ-H-" w:hint="eastAsia"/>
                      <w:color w:val="231F20"/>
                      <w:kern w:val="0"/>
                      <w:sz w:val="20"/>
                      <w:szCs w:val="20"/>
                    </w:rPr>
                    <w:t>見やすいところに掲示して</w:t>
                  </w:r>
                  <w:r w:rsidRPr="0089249C">
                    <w:rPr>
                      <w:rFonts w:ascii="HG丸ｺﾞｼｯｸM-PRO" w:eastAsia="HG丸ｺﾞｼｯｸM-PRO" w:cs="ShinMGoPro-Regular-90pv-RKSJ-H-" w:hint="eastAsia"/>
                      <w:color w:val="231F20"/>
                      <w:kern w:val="0"/>
                      <w:sz w:val="20"/>
                      <w:szCs w:val="20"/>
                    </w:rPr>
                    <w:t>、チェック欄を使用し</w:t>
                  </w:r>
                  <w:r>
                    <w:rPr>
                      <w:rFonts w:ascii="HG丸ｺﾞｼｯｸM-PRO" w:eastAsia="HG丸ｺﾞｼｯｸM-PRO" w:cs="ShinMGoPro-Regular-90pv-RKSJ-H-" w:hint="eastAsia"/>
                      <w:color w:val="231F20"/>
                      <w:kern w:val="0"/>
                      <w:sz w:val="20"/>
                      <w:szCs w:val="20"/>
                    </w:rPr>
                    <w:t>て</w:t>
                  </w:r>
                  <w:r w:rsidRPr="0089249C">
                    <w:rPr>
                      <w:rFonts w:ascii="HG丸ｺﾞｼｯｸM-PRO" w:eastAsia="HG丸ｺﾞｼｯｸM-PRO" w:cs="ShinMGoPro-Regular-90pv-RKSJ-H-" w:hint="eastAsia"/>
                      <w:color w:val="231F20"/>
                      <w:kern w:val="0"/>
                      <w:sz w:val="20"/>
                      <w:szCs w:val="20"/>
                    </w:rPr>
                    <w:t>普段から内容を確認しておきましょう！！</w:t>
                  </w:r>
                </w:p>
              </w:txbxContent>
            </v:textbox>
            <w10:wrap anchorx="margin"/>
          </v:shape>
        </w:pict>
      </w:r>
      <w:r>
        <w:rPr>
          <w:rFonts w:ascii="HG丸ｺﾞｼｯｸM-PRO" w:eastAsia="HG丸ｺﾞｼｯｸM-PRO" w:cs="ShinMGoPro-Regular-90pv-RKSJ-H-"/>
          <w:noProof/>
          <w:color w:val="231F20"/>
          <w:kern w:val="0"/>
          <w:sz w:val="22"/>
        </w:rPr>
        <w:pict w14:anchorId="106339AC">
          <v:roundrect id="_x0000_s2051" style="position:absolute;left:0;text-align:left;margin-left:184.95pt;margin-top:-13.45pt;width:400pt;height:30pt;z-index:-251676672;mso-position-horizontal-relative:margin" arcsize="17476f" fillcolor="#e36c0a [2409]" stroked="f">
            <v:textbox style="mso-next-textbox:#_x0000_s2051" inset="5.85pt,.7pt,5.85pt,.7pt">
              <w:txbxContent>
                <w:p w14:paraId="35370FE0" w14:textId="77777777" w:rsidR="00650902" w:rsidRPr="00F24F8B" w:rsidRDefault="00650902" w:rsidP="00506CC2">
                  <w:pPr>
                    <w:rPr>
                      <w:szCs w:val="44"/>
                    </w:rPr>
                  </w:pPr>
                </w:p>
              </w:txbxContent>
            </v:textbox>
            <w10:wrap anchorx="margin"/>
          </v:roundrect>
        </w:pict>
      </w:r>
      <w:r>
        <w:rPr>
          <w:noProof/>
        </w:rPr>
        <w:pict w14:anchorId="49A82A2A">
          <v:shape id="_x0000_s2106" type="#_x0000_t202" style="position:absolute;left:0;text-align:left;margin-left:1.5pt;margin-top:-22.5pt;width:771pt;height:36.75pt;z-index:251655168;mso-width-relative:margin;mso-height-relative:margin" filled="f" stroked="f">
            <v:textbox style="mso-next-textbox:#_x0000_s2106">
              <w:txbxContent>
                <w:p w14:paraId="7E94B07A" w14:textId="77777777" w:rsidR="00650902" w:rsidRPr="00ED624D" w:rsidRDefault="00650902" w:rsidP="004D32C4">
                  <w:pPr>
                    <w:jc w:val="center"/>
                    <w:rPr>
                      <w:color w:val="FFFFFF" w:themeColor="background1"/>
                    </w:rPr>
                  </w:pPr>
                  <w:r w:rsidRPr="00ED624D">
                    <w:rPr>
                      <w:rFonts w:ascii="HGｺﾞｼｯｸM" w:eastAsia="HGｺﾞｼｯｸM" w:hint="eastAsia"/>
                      <w:color w:val="FFFFFF" w:themeColor="background1"/>
                      <w:sz w:val="44"/>
                      <w:szCs w:val="44"/>
                    </w:rPr>
                    <w:t>事　業　所　防　災　計　画　表</w:t>
                  </w:r>
                </w:p>
              </w:txbxContent>
            </v:textbox>
          </v:shape>
        </w:pict>
      </w:r>
    </w:p>
    <w:p w14:paraId="65E53082" w14:textId="77777777" w:rsidR="00506CC2" w:rsidRPr="0079674C" w:rsidRDefault="00C427DE" w:rsidP="00D41A0D">
      <w:pPr>
        <w:autoSpaceDE w:val="0"/>
        <w:autoSpaceDN w:val="0"/>
        <w:adjustRightInd w:val="0"/>
        <w:spacing w:line="240" w:lineRule="exact"/>
        <w:jc w:val="left"/>
        <w:rPr>
          <w:rFonts w:ascii="HG丸ｺﾞｼｯｸM-PRO" w:eastAsia="HG丸ｺﾞｼｯｸM-PRO" w:cs="GothicMB101Pro-Bold-90pv-RKSJ-H"/>
          <w:b/>
          <w:bCs/>
          <w:color w:val="231F20"/>
          <w:kern w:val="0"/>
          <w:sz w:val="20"/>
          <w:szCs w:val="20"/>
        </w:rPr>
      </w:pPr>
      <w:r>
        <w:rPr>
          <w:rFonts w:ascii="HG丸ｺﾞｼｯｸM-PRO" w:eastAsia="HG丸ｺﾞｼｯｸM-PRO" w:cs="ShinMGoPro-Light-90pv-RKSJ-H-Id"/>
          <w:noProof/>
          <w:color w:val="231F20"/>
          <w:kern w:val="0"/>
          <w:sz w:val="20"/>
          <w:szCs w:val="20"/>
        </w:rPr>
        <w:pict w14:anchorId="53667AF8">
          <v:group id="_x0000_s2054" style="position:absolute;margin-left:.95pt;margin-top:1.5pt;width:32.25pt;height:46.45pt;z-index:251641856" coordorigin="5081,3886" coordsize="645,929">
            <v:rect id="_x0000_s2055" style="position:absolute;left:5175;top:4331;width:476;height:424">
              <v:stroke dashstyle="1 1"/>
            </v:rect>
            <v:shape id="_x0000_s2056" type="#_x0000_t202" style="position:absolute;left:5081;top:3886;width:645;height:929" filled="f" stroked="f">
              <v:textbox style="mso-next-textbox:#_x0000_s2056">
                <w:txbxContent>
                  <w:p w14:paraId="111612D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p>
    <w:p w14:paraId="2482C8F7" w14:textId="77777777" w:rsidR="00506CC2" w:rsidRDefault="00506CC2" w:rsidP="00506CC2">
      <w:pPr>
        <w:autoSpaceDE w:val="0"/>
        <w:autoSpaceDN w:val="0"/>
        <w:adjustRightInd w:val="0"/>
        <w:spacing w:line="240" w:lineRule="exact"/>
        <w:jc w:val="left"/>
        <w:rPr>
          <w:rFonts w:ascii="HG丸ｺﾞｼｯｸM-PRO" w:eastAsia="HG丸ｺﾞｼｯｸM-PRO" w:cs="ShinMGoPro-DeBold-90pv-RKSJ-H-I"/>
          <w:b/>
          <w:bCs/>
          <w:color w:val="231F20"/>
          <w:kern w:val="0"/>
          <w:sz w:val="20"/>
          <w:szCs w:val="20"/>
        </w:rPr>
      </w:pPr>
    </w:p>
    <w:p w14:paraId="4864681F" w14:textId="77777777" w:rsidR="00506CC2" w:rsidRPr="00545860" w:rsidRDefault="00C427DE" w:rsidP="00E64770">
      <w:pPr>
        <w:autoSpaceDE w:val="0"/>
        <w:autoSpaceDN w:val="0"/>
        <w:adjustRightInd w:val="0"/>
        <w:spacing w:line="240" w:lineRule="exact"/>
        <w:ind w:firstLineChars="464" w:firstLine="838"/>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
          <w:bCs/>
          <w:noProof/>
          <w:color w:val="231F20"/>
          <w:kern w:val="0"/>
          <w:sz w:val="18"/>
          <w:szCs w:val="18"/>
        </w:rPr>
        <w:pict w14:anchorId="1D88716F">
          <v:roundrect id="_x0000_s2057" style="position:absolute;left:0;text-align:left;margin-left:36.75pt;margin-top:-.35pt;width:163.5pt;height:12.35pt;z-index:-251673600"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防災についての任務分担を確認する。</w:t>
      </w:r>
    </w:p>
    <w:p w14:paraId="4EFB5689" w14:textId="77777777" w:rsidR="00506CC2" w:rsidRPr="00545860" w:rsidRDefault="00506CC2" w:rsidP="00545860">
      <w:pPr>
        <w:autoSpaceDE w:val="0"/>
        <w:autoSpaceDN w:val="0"/>
        <w:adjustRightInd w:val="0"/>
        <w:spacing w:line="240" w:lineRule="exact"/>
        <w:ind w:leftChars="405" w:left="850" w:rightChars="65" w:right="13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日常の点検や防災訓練が確実に実施されるように、責任者を定めて実行します。</w:t>
      </w:r>
    </w:p>
    <w:p w14:paraId="1B33A77B" w14:textId="77777777" w:rsidR="00506CC2" w:rsidRPr="00545860" w:rsidRDefault="00506CC2" w:rsidP="001E18F1">
      <w:pPr>
        <w:autoSpaceDE w:val="0"/>
        <w:autoSpaceDN w:val="0"/>
        <w:adjustRightInd w:val="0"/>
        <w:spacing w:line="240" w:lineRule="exact"/>
        <w:ind w:leftChars="405" w:left="850" w:rightChars="932" w:right="1957"/>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　　防災責任者（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27ACC7C4" w14:textId="77777777" w:rsidR="00506CC2" w:rsidRPr="00545860" w:rsidRDefault="00C427DE" w:rsidP="001E18F1">
      <w:pPr>
        <w:autoSpaceDE w:val="0"/>
        <w:autoSpaceDN w:val="0"/>
        <w:adjustRightInd w:val="0"/>
        <w:spacing w:line="240" w:lineRule="exact"/>
        <w:ind w:rightChars="460" w:right="966" w:firstLineChars="1044" w:firstLine="1887"/>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
          <w:bCs/>
          <w:noProof/>
          <w:color w:val="231F20"/>
          <w:kern w:val="0"/>
          <w:sz w:val="18"/>
          <w:szCs w:val="18"/>
        </w:rPr>
        <w:pict w14:anchorId="16747409">
          <v:group id="_x0000_s2066" style="position:absolute;left:0;text-align:left;margin-left:73.5pt;margin-top:-.4pt;width:18.95pt;height:55.1pt;z-index:251648000" coordorigin="2044,4102" coordsize="379,1102">
            <v:line id="_x0000_s2067" style="position:absolute" from="2044,4102" to="2044,5190"/>
            <v:line id="_x0000_s2068" style="position:absolute" from="2044,4278" to="2423,4278"/>
            <v:line id="_x0000_s2069" style="position:absolute" from="2044,4741" to="2423,4741"/>
            <v:line id="_x0000_s2070" style="position:absolute" from="2044,5204" to="2423,5204"/>
            <v:line id="_x0000_s2071" style="position:absolute" from="2044,4514" to="2423,4514"/>
            <v:line id="_x0000_s2072" style="position:absolute" from="2044,4980" to="2423,4980"/>
          </v:group>
        </w:pict>
      </w:r>
      <w:r w:rsidR="00506CC2" w:rsidRPr="001E18F1">
        <w:rPr>
          <w:rFonts w:ascii="HG丸ｺﾞｼｯｸM-PRO" w:eastAsia="HG丸ｺﾞｼｯｸM-PRO" w:cs="ShinMGoPro-Light-90pv-RKSJ-H-Id" w:hint="eastAsia"/>
          <w:color w:val="231F20"/>
          <w:spacing w:val="112"/>
          <w:kern w:val="0"/>
          <w:sz w:val="18"/>
          <w:szCs w:val="18"/>
          <w:fitText w:val="1800" w:id="387215616"/>
        </w:rPr>
        <w:t>火元責任</w:t>
      </w:r>
      <w:r w:rsidR="00506CC2" w:rsidRPr="001E18F1">
        <w:rPr>
          <w:rFonts w:ascii="HG丸ｺﾞｼｯｸM-PRO" w:eastAsia="HG丸ｺﾞｼｯｸM-PRO" w:cs="ShinMGoPro-Light-90pv-RKSJ-H-Id" w:hint="eastAsia"/>
          <w:color w:val="231F20"/>
          <w:spacing w:val="2"/>
          <w:kern w:val="0"/>
          <w:sz w:val="18"/>
          <w:szCs w:val="18"/>
          <w:fitText w:val="1800" w:id="387215616"/>
        </w:rPr>
        <w:t>者</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2A7878E1" w14:textId="77777777" w:rsidR="00506CC2" w:rsidRPr="00545860" w:rsidRDefault="00C427DE" w:rsidP="001E18F1">
      <w:pPr>
        <w:autoSpaceDE w:val="0"/>
        <w:autoSpaceDN w:val="0"/>
        <w:adjustRightInd w:val="0"/>
        <w:spacing w:line="240" w:lineRule="exact"/>
        <w:ind w:rightChars="460" w:right="966" w:firstLineChars="1050" w:firstLine="189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C944667">
          <v:shape id="_x0000_s2279" type="#_x0000_t202" style="position:absolute;left:0;text-align:left;margin-left:312pt;margin-top:0;width:97.5pt;height:108pt;z-index:251634688;mso-width-relative:margin;mso-height-relative:margin" filled="f" stroked="f">
            <v:textbox style="mso-next-textbox:#_x0000_s2279">
              <w:txbxContent>
                <w:p w14:paraId="6C44F012" w14:textId="77777777" w:rsidR="00650902" w:rsidRDefault="00650902"/>
              </w:txbxContent>
            </v:textbox>
          </v:shape>
        </w:pict>
      </w:r>
      <w:r w:rsidR="00506CC2" w:rsidRPr="001E18F1">
        <w:rPr>
          <w:rFonts w:ascii="HG丸ｺﾞｼｯｸM-PRO" w:eastAsia="HG丸ｺﾞｼｯｸM-PRO" w:cs="ShinMGoPro-Light-90pv-RKSJ-H-Id" w:hint="eastAsia"/>
          <w:color w:val="231F20"/>
          <w:spacing w:val="45"/>
          <w:kern w:val="0"/>
          <w:sz w:val="18"/>
          <w:szCs w:val="18"/>
          <w:fitText w:val="1800" w:id="387215617"/>
        </w:rPr>
        <w:t>建物・施設担</w:t>
      </w:r>
      <w:r w:rsidR="00506CC2" w:rsidRPr="001E18F1">
        <w:rPr>
          <w:rFonts w:ascii="HG丸ｺﾞｼｯｸM-PRO" w:eastAsia="HG丸ｺﾞｼｯｸM-PRO" w:cs="ShinMGoPro-Light-90pv-RKSJ-H-Id" w:hint="eastAsia"/>
          <w:color w:val="231F20"/>
          <w:kern w:val="0"/>
          <w:sz w:val="18"/>
          <w:szCs w:val="18"/>
          <w:fitText w:val="1800" w:id="387215617"/>
        </w:rPr>
        <w:t>当</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6AC21EEF" w14:textId="77777777" w:rsidR="00506CC2" w:rsidRPr="00545860" w:rsidRDefault="00506CC2" w:rsidP="001E18F1">
      <w:pPr>
        <w:autoSpaceDE w:val="0"/>
        <w:autoSpaceDN w:val="0"/>
        <w:adjustRightInd w:val="0"/>
        <w:spacing w:line="240" w:lineRule="exact"/>
        <w:ind w:leftChars="405" w:left="850" w:rightChars="460" w:right="966" w:firstLineChars="514" w:firstLine="1038"/>
        <w:jc w:val="left"/>
        <w:rPr>
          <w:rFonts w:ascii="HG丸ｺﾞｼｯｸM-PRO" w:eastAsia="HG丸ｺﾞｼｯｸM-PRO" w:cs="ShinMGoPro-Light-90pv-RKSJ-H-Id"/>
          <w:color w:val="231F20"/>
          <w:kern w:val="0"/>
          <w:sz w:val="18"/>
          <w:szCs w:val="18"/>
        </w:rPr>
      </w:pPr>
      <w:r w:rsidRPr="00B814AE">
        <w:rPr>
          <w:rFonts w:ascii="HG丸ｺﾞｼｯｸM-PRO" w:eastAsia="HG丸ｺﾞｼｯｸM-PRO" w:cs="ShinMGoPro-Light-90pv-RKSJ-H-Id" w:hint="eastAsia"/>
          <w:color w:val="231F20"/>
          <w:spacing w:val="11"/>
          <w:kern w:val="0"/>
          <w:sz w:val="18"/>
          <w:szCs w:val="18"/>
          <w:fitText w:val="1800" w:id="387215618"/>
        </w:rPr>
        <w:t>火気・電気設備担</w:t>
      </w:r>
      <w:r w:rsidRPr="00B814AE">
        <w:rPr>
          <w:rFonts w:ascii="HG丸ｺﾞｼｯｸM-PRO" w:eastAsia="HG丸ｺﾞｼｯｸM-PRO" w:cs="ShinMGoPro-Light-90pv-RKSJ-H-Id" w:hint="eastAsia"/>
          <w:color w:val="231F20"/>
          <w:spacing w:val="2"/>
          <w:kern w:val="0"/>
          <w:sz w:val="18"/>
          <w:szCs w:val="18"/>
          <w:fitText w:val="1800" w:id="387215618"/>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3429B6CE" w14:textId="77777777" w:rsidR="00506CC2" w:rsidRPr="00545860" w:rsidRDefault="00506CC2" w:rsidP="001E18F1">
      <w:pPr>
        <w:autoSpaceDE w:val="0"/>
        <w:autoSpaceDN w:val="0"/>
        <w:adjustRightInd w:val="0"/>
        <w:spacing w:line="240" w:lineRule="exact"/>
        <w:ind w:leftChars="405" w:left="850" w:rightChars="460" w:right="966" w:firstLineChars="257" w:firstLine="1038"/>
        <w:jc w:val="left"/>
        <w:rPr>
          <w:rFonts w:ascii="HG丸ｺﾞｼｯｸM-PRO" w:eastAsia="HG丸ｺﾞｼｯｸM-PRO" w:cs="ShinMGoPro-Light-90pv-RKSJ-H-Id"/>
          <w:color w:val="231F20"/>
          <w:kern w:val="0"/>
          <w:sz w:val="18"/>
          <w:szCs w:val="18"/>
        </w:rPr>
      </w:pPr>
      <w:r w:rsidRPr="0080238D">
        <w:rPr>
          <w:rFonts w:ascii="HG丸ｺﾞｼｯｸM-PRO" w:eastAsia="HG丸ｺﾞｼｯｸM-PRO" w:cs="ShinMGoPro-Light-90pv-RKSJ-H-Id" w:hint="eastAsia"/>
          <w:color w:val="231F20"/>
          <w:spacing w:val="112"/>
          <w:kern w:val="0"/>
          <w:sz w:val="18"/>
          <w:szCs w:val="18"/>
          <w:fitText w:val="1800" w:id="387215619"/>
        </w:rPr>
        <w:t>消火器担</w:t>
      </w:r>
      <w:r w:rsidRPr="0080238D">
        <w:rPr>
          <w:rFonts w:ascii="HG丸ｺﾞｼｯｸM-PRO" w:eastAsia="HG丸ｺﾞｼｯｸM-PRO" w:cs="ShinMGoPro-Light-90pv-RKSJ-H-Id" w:hint="eastAsia"/>
          <w:color w:val="231F20"/>
          <w:spacing w:val="2"/>
          <w:kern w:val="0"/>
          <w:sz w:val="18"/>
          <w:szCs w:val="18"/>
          <w:fitText w:val="1800" w:id="387215619"/>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3F56B99A" w14:textId="77777777" w:rsidR="00506CC2" w:rsidRPr="00545860" w:rsidRDefault="00C427DE" w:rsidP="001E18F1">
      <w:pPr>
        <w:autoSpaceDE w:val="0"/>
        <w:autoSpaceDN w:val="0"/>
        <w:adjustRightInd w:val="0"/>
        <w:spacing w:line="240" w:lineRule="exact"/>
        <w:ind w:leftChars="405" w:left="850" w:rightChars="460" w:right="966" w:firstLineChars="577" w:firstLine="1039"/>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2F5D9BAF">
          <v:group id="_x0000_s2058" style="position:absolute;left:0;text-align:left;margin-left:.95pt;margin-top:1.4pt;width:32.25pt;height:46.45pt;z-index:251643904" coordorigin="5081,3886" coordsize="645,929">
            <v:rect id="_x0000_s2059" style="position:absolute;left:5175;top:4331;width:476;height:424">
              <v:stroke dashstyle="1 1"/>
            </v:rect>
            <v:shape id="_x0000_s2060" type="#_x0000_t202" style="position:absolute;left:5081;top:3886;width:645;height:929" filled="f" stroked="f">
              <v:textbox style="mso-next-textbox:#_x0000_s2060">
                <w:txbxContent>
                  <w:p w14:paraId="36B13D5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80238D">
        <w:rPr>
          <w:rFonts w:ascii="HG丸ｺﾞｼｯｸM-PRO" w:eastAsia="HG丸ｺﾞｼｯｸM-PRO" w:cs="ShinMGoPro-Light-90pv-RKSJ-H-Id" w:hint="eastAsia"/>
          <w:color w:val="231F20"/>
          <w:spacing w:val="72"/>
          <w:kern w:val="0"/>
          <w:sz w:val="18"/>
          <w:szCs w:val="18"/>
          <w:fitText w:val="1800" w:id="387215620"/>
        </w:rPr>
        <w:t>防災訓練担</w:t>
      </w:r>
      <w:r w:rsidR="00506CC2" w:rsidRPr="0080238D">
        <w:rPr>
          <w:rFonts w:ascii="HG丸ｺﾞｼｯｸM-PRO" w:eastAsia="HG丸ｺﾞｼｯｸM-PRO" w:cs="ShinMGoPro-Light-90pv-RKSJ-H-Id" w:hint="eastAsia"/>
          <w:color w:val="231F20"/>
          <w:kern w:val="0"/>
          <w:sz w:val="18"/>
          <w:szCs w:val="18"/>
          <w:fitText w:val="1800" w:id="387215620"/>
        </w:rPr>
        <w:t>当</w:t>
      </w:r>
      <w:r w:rsidR="00506CC2"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001E18F1">
        <w:rPr>
          <w:rFonts w:ascii="Segoe UI Symbol" w:eastAsia="HG丸ｺﾞｼｯｸM-PRO" w:hAnsi="Segoe UI Symbol" w:cs="Segoe UI Symbol" w:hint="eastAsia"/>
          <w:color w:val="231F20"/>
          <w:kern w:val="0"/>
          <w:sz w:val="18"/>
          <w:szCs w:val="18"/>
        </w:rPr>
        <w:t xml:space="preserve">　　　</w:t>
      </w:r>
      <w:r w:rsidR="00506CC2" w:rsidRPr="00545860">
        <w:rPr>
          <w:rFonts w:ascii="HG丸ｺﾞｼｯｸM-PRO" w:eastAsia="HG丸ｺﾞｼｯｸM-PRO" w:cs="ShinMGoPro-Light-90pv-RKSJ-H-Id" w:hint="eastAsia"/>
          <w:color w:val="231F20"/>
          <w:kern w:val="0"/>
          <w:sz w:val="18"/>
          <w:szCs w:val="18"/>
        </w:rPr>
        <w:t xml:space="preserve">　　　　）</w:t>
      </w:r>
    </w:p>
    <w:p w14:paraId="7D1B2EB2" w14:textId="77777777" w:rsidR="00506CC2" w:rsidRPr="00545860" w:rsidRDefault="00906DE1" w:rsidP="00506CC2">
      <w:pPr>
        <w:autoSpaceDE w:val="0"/>
        <w:autoSpaceDN w:val="0"/>
        <w:adjustRightInd w:val="0"/>
        <w:spacing w:line="240" w:lineRule="exact"/>
        <w:ind w:leftChars="405" w:left="850" w:rightChars="934" w:right="1961"/>
        <w:jc w:val="left"/>
        <w:rPr>
          <w:rFonts w:ascii="HG丸ｺﾞｼｯｸM-PRO" w:eastAsia="HG丸ｺﾞｼｯｸM-PRO" w:cs="ShinMGoPro-Light-90pv-RKSJ-H-Id"/>
          <w:color w:val="231F20"/>
          <w:kern w:val="0"/>
          <w:sz w:val="18"/>
          <w:szCs w:val="18"/>
        </w:rPr>
      </w:pPr>
      <w:r>
        <w:rPr>
          <w:noProof/>
        </w:rPr>
        <w:drawing>
          <wp:anchor distT="0" distB="0" distL="114300" distR="114300" simplePos="0" relativeHeight="251621376" behindDoc="1" locked="0" layoutInCell="1" allowOverlap="1" wp14:anchorId="352A603E" wp14:editId="35BAF1EE">
            <wp:simplePos x="0" y="0"/>
            <wp:positionH relativeFrom="column">
              <wp:posOffset>4105275</wp:posOffset>
            </wp:positionH>
            <wp:positionV relativeFrom="paragraph">
              <wp:posOffset>9525</wp:posOffset>
            </wp:positionV>
            <wp:extent cx="923925" cy="923925"/>
            <wp:effectExtent l="0" t="0" r="0" b="0"/>
            <wp:wrapTight wrapText="bothSides">
              <wp:wrapPolygon edited="0">
                <wp:start x="0" y="0"/>
                <wp:lineTo x="0" y="21377"/>
                <wp:lineTo x="21377" y="21377"/>
                <wp:lineTo x="21377" y="0"/>
                <wp:lineTo x="0" y="0"/>
              </wp:wrapPolygon>
            </wp:wrapTight>
            <wp:docPr id="5" name="図 4" descr="3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e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anchor>
        </w:drawing>
      </w:r>
    </w:p>
    <w:p w14:paraId="16DB5622" w14:textId="77777777" w:rsidR="00506CC2" w:rsidRPr="00545860" w:rsidRDefault="00C427DE"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spacing w:val="33"/>
          <w:kern w:val="0"/>
          <w:sz w:val="18"/>
          <w:szCs w:val="18"/>
        </w:rPr>
        <w:pict w14:anchorId="5FE01545">
          <v:roundrect id="_x0000_s2061" style="position:absolute;left:0;text-align:left;margin-left:36.75pt;margin-top:.55pt;width:212.25pt;height:11.45pt;z-index:-251671552"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建築物の安全を確認し、オフィス家具を固定する。</w:t>
      </w:r>
    </w:p>
    <w:p w14:paraId="77840661" w14:textId="77777777" w:rsidR="00506CC2" w:rsidRPr="00545860" w:rsidRDefault="00506CC2"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柱や壁に、ひびや剥離がないかを確認しましょう。</w:t>
      </w:r>
    </w:p>
    <w:p w14:paraId="1EF5A1A4" w14:textId="77777777" w:rsidR="00506CC2" w:rsidRPr="00545860" w:rsidRDefault="00C427DE"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29CE1CB">
          <v:group id="_x0000_s2062" style="position:absolute;left:0;text-align:left;margin-left:.95pt;margin-top:14.9pt;width:32.25pt;height:46.45pt;z-index:251645952" coordorigin="5081,3886" coordsize="645,929">
            <v:rect id="_x0000_s2063" style="position:absolute;left:5175;top:4331;width:476;height:424">
              <v:stroke dashstyle="1 1"/>
            </v:rect>
            <v:shape id="_x0000_s2064" type="#_x0000_t202" style="position:absolute;left:5081;top:3886;width:645;height:929" filled="f" stroked="f">
              <v:textbox style="mso-next-textbox:#_x0000_s2064">
                <w:txbxContent>
                  <w:p w14:paraId="37DA047C"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窓ガラスには飛散防止をして、オフィス家具は転倒しないように固定器具等で確実に固定しましょう。</w:t>
      </w:r>
    </w:p>
    <w:p w14:paraId="5046C15B" w14:textId="77777777" w:rsidR="00506CC2" w:rsidRPr="00545860" w:rsidRDefault="00C427DE"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478EE789">
          <v:group id="_x0000_s2205" style="position:absolute;left:0;text-align:left;margin-left:395.45pt;margin-top:15pt;width:32.25pt;height:46.45pt;z-index:251668480" coordorigin="5081,3886" coordsize="645,929">
            <v:rect id="_x0000_s2206" style="position:absolute;left:5175;top:4331;width:476;height:424">
              <v:stroke dashstyle="1 1"/>
            </v:rect>
            <v:shape id="_x0000_s2207" type="#_x0000_t202" style="position:absolute;left:5081;top:3886;width:645;height:929" filled="f" stroked="f">
              <v:textbox style="mso-next-textbox:#_x0000_s2207">
                <w:txbxContent>
                  <w:p w14:paraId="69B8DF86"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4574A36A" w14:textId="77777777" w:rsidR="00506CC2" w:rsidRPr="00545860" w:rsidRDefault="00C427DE"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505554DA">
          <v:roundrect id="_x0000_s2065" style="position:absolute;left:0;text-align:left;margin-left:36.75pt;margin-top:0;width:280.5pt;height:24.6pt;z-index:-251669504" arcsize="10923f" fillcolor="yellow" stroked="f">
            <v:textbox inset="5.85pt,.7pt,5.85pt,.7pt"/>
          </v:roundrect>
        </w:pict>
      </w:r>
      <w:r w:rsidR="00506CC2" w:rsidRPr="00545860">
        <w:rPr>
          <w:rFonts w:ascii="HG丸ｺﾞｼｯｸM-PRO" w:eastAsia="HG丸ｺﾞｼｯｸM-PRO" w:cs="ShinMGoPro-DeBold-90pv-RKSJ-H-I" w:hint="eastAsia"/>
          <w:b/>
          <w:bCs/>
          <w:color w:val="231F20"/>
          <w:kern w:val="0"/>
          <w:sz w:val="18"/>
          <w:szCs w:val="18"/>
        </w:rPr>
        <w:t>危険物等の容器が転倒・落下して流出しないようにする。</w:t>
      </w:r>
    </w:p>
    <w:p w14:paraId="26ADEDCE" w14:textId="77777777" w:rsidR="00506CC2" w:rsidRPr="00545860" w:rsidRDefault="00506CC2" w:rsidP="00506CC2">
      <w:pPr>
        <w:autoSpaceDE w:val="0"/>
        <w:autoSpaceDN w:val="0"/>
        <w:adjustRightInd w:val="0"/>
        <w:spacing w:line="240" w:lineRule="exact"/>
        <w:ind w:leftChars="405" w:left="850" w:rightChars="-12" w:right="-25"/>
        <w:jc w:val="left"/>
        <w:rPr>
          <w:rFonts w:ascii="HG丸ｺﾞｼｯｸM-PRO" w:eastAsia="HG丸ｺﾞｼｯｸM-PRO" w:cs="ShinMGoPro-DeBold-90pv-RKSJ-H-I"/>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火を使用する設備等の安全を確認し、付近には可燃物を置かない。</w:t>
      </w:r>
    </w:p>
    <w:p w14:paraId="7988B892" w14:textId="77777777" w:rsidR="00506CC2" w:rsidRPr="00545860" w:rsidRDefault="00906DE1" w:rsidP="002618EA">
      <w:pPr>
        <w:autoSpaceDE w:val="0"/>
        <w:autoSpaceDN w:val="0"/>
        <w:adjustRightInd w:val="0"/>
        <w:spacing w:line="240" w:lineRule="exact"/>
        <w:ind w:leftChars="405" w:left="850" w:rightChars="565" w:right="1186" w:firstLineChars="100" w:firstLine="210"/>
        <w:jc w:val="left"/>
        <w:rPr>
          <w:rFonts w:ascii="HG丸ｺﾞｼｯｸM-PRO" w:eastAsia="HG丸ｺﾞｼｯｸM-PRO" w:cs="ShinMGoPro-Light-90pv-RKSJ-H-Id"/>
          <w:color w:val="231F20"/>
          <w:kern w:val="0"/>
          <w:sz w:val="18"/>
          <w:szCs w:val="18"/>
        </w:rPr>
      </w:pPr>
      <w:r>
        <w:rPr>
          <w:noProof/>
        </w:rPr>
        <w:drawing>
          <wp:anchor distT="0" distB="0" distL="114300" distR="114300" simplePos="0" relativeHeight="251622400" behindDoc="1" locked="0" layoutInCell="1" allowOverlap="1" wp14:anchorId="74A5001D" wp14:editId="79025F54">
            <wp:simplePos x="0" y="0"/>
            <wp:positionH relativeFrom="column">
              <wp:posOffset>4114800</wp:posOffset>
            </wp:positionH>
            <wp:positionV relativeFrom="paragraph">
              <wp:posOffset>9525</wp:posOffset>
            </wp:positionV>
            <wp:extent cx="842963" cy="842963"/>
            <wp:effectExtent l="0" t="0" r="0" b="0"/>
            <wp:wrapTight wrapText="bothSides">
              <wp:wrapPolygon edited="0">
                <wp:start x="0" y="0"/>
                <wp:lineTo x="0" y="20998"/>
                <wp:lineTo x="20998" y="20998"/>
                <wp:lineTo x="20998" y="0"/>
                <wp:lineTo x="0" y="0"/>
              </wp:wrapPolygon>
            </wp:wrapTight>
            <wp:docPr id="6" name="図 5" descr="1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2963" cy="842963"/>
                    </a:xfrm>
                    <a:prstGeom prst="rect">
                      <a:avLst/>
                    </a:prstGeom>
                  </pic:spPr>
                </pic:pic>
              </a:graphicData>
            </a:graphic>
          </wp:anchor>
        </w:drawing>
      </w:r>
      <w:r w:rsidR="00C427DE">
        <w:rPr>
          <w:rFonts w:ascii="HG丸ｺﾞｼｯｸM-PRO" w:eastAsia="HG丸ｺﾞｼｯｸM-PRO" w:cs="ShinMGoPro-DeBold-90pv-RKSJ-H-I"/>
          <w:b/>
          <w:bCs/>
          <w:noProof/>
          <w:color w:val="231F20"/>
          <w:kern w:val="0"/>
          <w:sz w:val="18"/>
          <w:szCs w:val="18"/>
        </w:rPr>
        <w:pict w14:anchorId="6B101106">
          <v:shape id="_x0000_s2280" type="#_x0000_t202" style="position:absolute;left:0;text-align:left;margin-left:315.5pt;margin-top:0;width:83.5pt;height:81pt;z-index:251693056;mso-position-horizontal-relative:text;mso-position-vertical-relative:text;mso-width-relative:margin;mso-height-relative:margin" filled="f" stroked="f">
            <v:textbox style="mso-next-textbox:#_x0000_s2280">
              <w:txbxContent>
                <w:p w14:paraId="3DA4B9E8" w14:textId="77777777" w:rsidR="00650902" w:rsidRDefault="00650902"/>
              </w:txbxContent>
            </v:textbox>
          </v:shape>
        </w:pict>
      </w:r>
      <w:r w:rsidR="00506CC2" w:rsidRPr="00545860">
        <w:rPr>
          <w:rFonts w:ascii="HG丸ｺﾞｼｯｸM-PRO" w:eastAsia="HG丸ｺﾞｼｯｸM-PRO" w:cs="ShinMGoPro-Light-90pv-RKSJ-H-Id" w:hint="eastAsia"/>
          <w:color w:val="231F20"/>
          <w:kern w:val="0"/>
          <w:sz w:val="18"/>
          <w:szCs w:val="18"/>
        </w:rPr>
        <w:t>危険物</w:t>
      </w:r>
      <w:r w:rsidR="00D753C1" w:rsidRPr="00545860">
        <w:rPr>
          <w:rFonts w:ascii="HG丸ｺﾞｼｯｸM-PRO" w:eastAsia="HG丸ｺﾞｼｯｸM-PRO" w:cs="ShinMGoPro-Light-90pv-RKSJ-H-Id" w:hint="eastAsia"/>
          <w:color w:val="231F20"/>
          <w:kern w:val="0"/>
          <w:sz w:val="18"/>
          <w:szCs w:val="18"/>
        </w:rPr>
        <w:t>等の容器は地震により転倒・落下したり、周囲から物が落ちてきたりしない場所で</w:t>
      </w:r>
      <w:r w:rsidR="00794F1C">
        <w:rPr>
          <w:rFonts w:ascii="HG丸ｺﾞｼｯｸM-PRO" w:eastAsia="HG丸ｺﾞｼｯｸM-PRO" w:cs="ShinMGoPro-Light-90pv-RKSJ-H-Id" w:hint="eastAsia"/>
          <w:color w:val="231F20"/>
          <w:kern w:val="0"/>
          <w:sz w:val="18"/>
          <w:szCs w:val="18"/>
        </w:rPr>
        <w:t>保管</w:t>
      </w:r>
      <w:r w:rsidR="00D753C1" w:rsidRPr="00545860">
        <w:rPr>
          <w:rFonts w:ascii="HG丸ｺﾞｼｯｸM-PRO" w:eastAsia="HG丸ｺﾞｼｯｸM-PRO" w:cs="ShinMGoPro-Light-90pv-RKSJ-H-Id" w:hint="eastAsia"/>
          <w:color w:val="231F20"/>
          <w:kern w:val="0"/>
          <w:sz w:val="18"/>
          <w:szCs w:val="18"/>
        </w:rPr>
        <w:t>しましょう</w:t>
      </w:r>
      <w:r w:rsidR="00506CC2" w:rsidRPr="00545860">
        <w:rPr>
          <w:rFonts w:ascii="HG丸ｺﾞｼｯｸM-PRO" w:eastAsia="HG丸ｺﾞｼｯｸM-PRO" w:cs="ShinMGoPro-Light-90pv-RKSJ-H-Id" w:hint="eastAsia"/>
          <w:color w:val="231F20"/>
          <w:kern w:val="0"/>
          <w:sz w:val="18"/>
          <w:szCs w:val="18"/>
        </w:rPr>
        <w:t>。</w:t>
      </w:r>
    </w:p>
    <w:p w14:paraId="0D1DB6D9" w14:textId="77777777" w:rsidR="00506CC2" w:rsidRPr="00545860" w:rsidRDefault="00906DE1" w:rsidP="002618EA">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noProof/>
          <w:color w:val="231F20"/>
          <w:kern w:val="0"/>
          <w:sz w:val="18"/>
          <w:szCs w:val="18"/>
        </w:rPr>
        <w:drawing>
          <wp:anchor distT="0" distB="0" distL="114300" distR="114300" simplePos="0" relativeHeight="251619328" behindDoc="1" locked="0" layoutInCell="1" allowOverlap="1" wp14:anchorId="626A0897" wp14:editId="18D87AF9">
            <wp:simplePos x="0" y="0"/>
            <wp:positionH relativeFrom="column">
              <wp:posOffset>4048125</wp:posOffset>
            </wp:positionH>
            <wp:positionV relativeFrom="paragraph">
              <wp:posOffset>76200</wp:posOffset>
            </wp:positionV>
            <wp:extent cx="1123950" cy="1076725"/>
            <wp:effectExtent l="0" t="0" r="0" b="0"/>
            <wp:wrapTight wrapText="bothSides">
              <wp:wrapPolygon edited="0">
                <wp:start x="0" y="0"/>
                <wp:lineTo x="0" y="21409"/>
                <wp:lineTo x="21234" y="21409"/>
                <wp:lineTo x="21234" y="0"/>
                <wp:lineTo x="0" y="0"/>
              </wp:wrapPolygon>
            </wp:wrapTight>
            <wp:docPr id="210" name="図 210" descr="消火器の準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消火器の準備"/>
                    <pic:cNvPicPr>
                      <a:picLocks noChangeAspect="1" noChangeArrowheads="1"/>
                    </pic:cNvPicPr>
                  </pic:nvPicPr>
                  <pic:blipFill>
                    <a:blip r:embed="rId9"/>
                    <a:srcRect/>
                    <a:stretch>
                      <a:fillRect/>
                    </a:stretch>
                  </pic:blipFill>
                  <pic:spPr bwMode="auto">
                    <a:xfrm>
                      <a:off x="0" y="0"/>
                      <a:ext cx="1123950" cy="107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27DE">
        <w:rPr>
          <w:rFonts w:ascii="HG丸ｺﾞｼｯｸM-PRO" w:eastAsia="HG丸ｺﾞｼｯｸM-PRO" w:cs="ShinMGoPro-Light-90pv-RKSJ-H-Id"/>
          <w:noProof/>
          <w:color w:val="231F20"/>
          <w:kern w:val="0"/>
          <w:sz w:val="18"/>
          <w:szCs w:val="18"/>
        </w:rPr>
        <w:pict w14:anchorId="43F26E6F">
          <v:group id="_x0000_s2073" style="position:absolute;left:0;text-align:left;margin-left:.95pt;margin-top:25.55pt;width:32.25pt;height:46.45pt;z-index:251649024;mso-position-horizontal-relative:text;mso-position-vertical-relative:text" coordorigin="5081,3886" coordsize="645,929">
            <v:rect id="_x0000_s2074" style="position:absolute;left:5175;top:4331;width:476;height:424">
              <v:stroke dashstyle="1 1"/>
            </v:rect>
            <v:shape id="_x0000_s2075" type="#_x0000_t202" style="position:absolute;left:5081;top:3886;width:645;height:929" filled="f" stroked="f">
              <v:textbox style="mso-next-textbox:#_x0000_s2075">
                <w:txbxContent>
                  <w:p w14:paraId="14327B2A"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火を使用する設備等の付近に可燃物を置くと火災発生の原因になりますので、火を使用する設備等の付近に可燃物を置かないようにしましょう。</w:t>
      </w:r>
    </w:p>
    <w:p w14:paraId="47FC5569" w14:textId="77777777" w:rsidR="00506CC2" w:rsidRPr="00545860" w:rsidRDefault="00C427DE"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46837935">
          <v:roundrect id="_x0000_s2091" style="position:absolute;left:0;text-align:left;margin-left:36.75pt;margin-top:10.9pt;width:85.5pt;height:14.6pt;z-index:-251663360" arcsize="17731f" fillcolor="yellow" stroked="f">
            <v:textbox inset="5.85pt,.7pt,5.85pt,.7pt"/>
          </v:roundrect>
        </w:pict>
      </w:r>
    </w:p>
    <w:p w14:paraId="366567ED" w14:textId="77777777" w:rsidR="00506CC2" w:rsidRPr="00545860" w:rsidRDefault="00506CC2" w:rsidP="00506CC2">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消火器を準備する。</w:t>
      </w:r>
    </w:p>
    <w:p w14:paraId="6B50AD36" w14:textId="77777777" w:rsidR="00506CC2" w:rsidRPr="00545860" w:rsidRDefault="00C427DE" w:rsidP="00545860">
      <w:pPr>
        <w:tabs>
          <w:tab w:val="left" w:pos="567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CCDBAC6">
          <v:group id="_x0000_s2208" style="position:absolute;left:0;text-align:left;margin-left:399pt;margin-top:17.3pt;width:32.25pt;height:46.45pt;z-index:251669504" coordorigin="5081,3886" coordsize="645,929">
            <v:rect id="_x0000_s2209" style="position:absolute;left:5175;top:4331;width:476;height:424">
              <v:stroke dashstyle="1 1"/>
            </v:rect>
            <v:shape id="_x0000_s2210" type="#_x0000_t202" style="position:absolute;left:5081;top:3886;width:645;height:929" filled="f" stroked="f">
              <v:textbox style="mso-next-textbox:#_x0000_s2210">
                <w:txbxContent>
                  <w:p w14:paraId="29BBC562"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Pr>
          <w:rFonts w:ascii="HG丸ｺﾞｼｯｸM-PRO" w:eastAsia="HG丸ｺﾞｼｯｸM-PRO" w:cs="ShinMGoPro-Light-90pv-RKSJ-H-Id"/>
          <w:noProof/>
          <w:color w:val="231F20"/>
          <w:kern w:val="0"/>
          <w:sz w:val="18"/>
          <w:szCs w:val="18"/>
        </w:rPr>
        <w:pict w14:anchorId="3B831393">
          <v:group id="_x0000_s2076" style="position:absolute;left:0;text-align:left;margin-left:.95pt;margin-top:13.55pt;width:32.25pt;height:46.45pt;z-index:251650048" coordorigin="5081,3886" coordsize="645,929">
            <v:rect id="_x0000_s2077" style="position:absolute;left:5175;top:4331;width:476;height:424">
              <v:stroke dashstyle="1 1"/>
            </v:rect>
            <v:shape id="_x0000_s2078" type="#_x0000_t202" style="position:absolute;left:5081;top:3886;width:645;height:929" filled="f" stroked="f">
              <v:textbox style="mso-next-textbox:#_x0000_s2078">
                <w:txbxContent>
                  <w:p w14:paraId="66C6DB96"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506CC2" w:rsidRPr="00545860">
        <w:rPr>
          <w:rFonts w:ascii="HG丸ｺﾞｼｯｸM-PRO" w:eastAsia="HG丸ｺﾞｼｯｸM-PRO" w:cs="ShinMGoPro-Light-90pv-RKSJ-H-Id" w:hint="eastAsia"/>
          <w:color w:val="231F20"/>
          <w:kern w:val="0"/>
          <w:sz w:val="18"/>
          <w:szCs w:val="18"/>
        </w:rPr>
        <w:t>地震時は、消火栓やスプリンクラー設備の配管が破損する場合もあるので、初期消火には消火器が有効です。</w:t>
      </w:r>
    </w:p>
    <w:p w14:paraId="1111E0B7" w14:textId="77777777" w:rsidR="00506CC2" w:rsidRPr="00545860" w:rsidRDefault="00C427DE" w:rsidP="008977C7">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2E92B97B">
          <v:roundrect id="_x0000_s2092" style="position:absolute;left:0;text-align:left;margin-left:36.75pt;margin-top:16.9pt;width:96pt;height:14.6pt;z-index:-251662336" arcsize="17731f" fillcolor="yellow" stroked="f">
            <v:textbox inset="5.85pt,.7pt,5.85pt,.7pt"/>
          </v:roundrect>
        </w:pict>
      </w:r>
      <w:r w:rsidR="00906DE1">
        <w:rPr>
          <w:noProof/>
        </w:rPr>
        <w:drawing>
          <wp:anchor distT="0" distB="0" distL="114300" distR="114300" simplePos="0" relativeHeight="251623424" behindDoc="1" locked="0" layoutInCell="1" allowOverlap="1" wp14:anchorId="4DE27DAC" wp14:editId="04FC0F19">
            <wp:simplePos x="0" y="0"/>
            <wp:positionH relativeFrom="column">
              <wp:posOffset>4170045</wp:posOffset>
            </wp:positionH>
            <wp:positionV relativeFrom="paragraph">
              <wp:posOffset>95250</wp:posOffset>
            </wp:positionV>
            <wp:extent cx="859155" cy="863600"/>
            <wp:effectExtent l="0" t="0" r="0" b="0"/>
            <wp:wrapTight wrapText="bothSides">
              <wp:wrapPolygon edited="0">
                <wp:start x="0" y="0"/>
                <wp:lineTo x="0" y="20965"/>
                <wp:lineTo x="21073" y="20965"/>
                <wp:lineTo x="21073" y="0"/>
                <wp:lineTo x="0" y="0"/>
              </wp:wrapPolygon>
            </wp:wrapTight>
            <wp:docPr id="9" name="図 8" descr="25.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eg.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9155" cy="863600"/>
                    </a:xfrm>
                    <a:prstGeom prst="rect">
                      <a:avLst/>
                    </a:prstGeom>
                  </pic:spPr>
                </pic:pic>
              </a:graphicData>
            </a:graphic>
          </wp:anchor>
        </w:drawing>
      </w:r>
    </w:p>
    <w:p w14:paraId="75E675C3" w14:textId="77777777" w:rsidR="00506CC2" w:rsidRPr="00545860" w:rsidRDefault="00506CC2" w:rsidP="008977C7">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避難経路を確保する。</w:t>
      </w:r>
    </w:p>
    <w:p w14:paraId="2540BD44" w14:textId="77777777" w:rsidR="00506CC2" w:rsidRPr="00545860" w:rsidRDefault="00C427DE" w:rsidP="00545860">
      <w:pPr>
        <w:tabs>
          <w:tab w:val="left" w:pos="598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4DBDCDD">
          <v:shape id="_x0000_s2282" type="#_x0000_t202" style="position:absolute;left:0;text-align:left;margin-left:315pt;margin-top:11.8pt;width:84.8pt;height:79.2pt;z-index:251694080;mso-height-percent:200;mso-height-percent:200;mso-width-relative:margin;mso-height-relative:margin" filled="f" stroked="f">
            <v:textbox style="mso-fit-shape-to-text:t">
              <w:txbxContent>
                <w:p w14:paraId="219607BC" w14:textId="77777777" w:rsidR="00650902" w:rsidRDefault="00650902"/>
              </w:txbxContent>
            </v:textbox>
          </v:shape>
        </w:pict>
      </w:r>
      <w:r w:rsidR="00506CC2" w:rsidRPr="00545860">
        <w:rPr>
          <w:rFonts w:ascii="HG丸ｺﾞｼｯｸM-PRO" w:eastAsia="HG丸ｺﾞｼｯｸM-PRO" w:cs="ShinMGoPro-Light-90pv-RKSJ-H-Id" w:hint="eastAsia"/>
          <w:color w:val="231F20"/>
          <w:kern w:val="0"/>
          <w:sz w:val="18"/>
          <w:szCs w:val="18"/>
        </w:rPr>
        <w:t>階段や廊下などの避難経路に物が置かれていると、地震や火災の際の避難の障害になります。</w:t>
      </w:r>
      <w:r w:rsidR="00BE1FA3" w:rsidRPr="00545860">
        <w:rPr>
          <w:rFonts w:ascii="HG丸ｺﾞｼｯｸM-PRO" w:eastAsia="HG丸ｺﾞｼｯｸM-PRO" w:cs="ShinMGoPro-Light-90pv-RKSJ-H-Id" w:hint="eastAsia"/>
          <w:color w:val="231F20"/>
          <w:kern w:val="0"/>
          <w:sz w:val="18"/>
          <w:szCs w:val="18"/>
        </w:rPr>
        <w:t>定期的に避難経路を確認しましょう。</w:t>
      </w:r>
    </w:p>
    <w:p w14:paraId="3FA9A442" w14:textId="77777777" w:rsidR="00D634F0" w:rsidRDefault="00D634F0"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6A0F478C" w14:textId="77777777" w:rsidR="00605664"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6738C250" w14:textId="77777777" w:rsidR="00605664"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07836BF4" w14:textId="77777777" w:rsidR="00605664" w:rsidRPr="00545860" w:rsidRDefault="0060566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57D130E7" w14:textId="148E61C2" w:rsidR="00D634F0" w:rsidRPr="00545860" w:rsidRDefault="00C427DE" w:rsidP="00D41A0D">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67BF61D5">
          <v:roundrect id="_x0000_s2228" style="position:absolute;left:0;text-align:left;margin-left:13.85pt;margin-top:4.5pt;width:138pt;height:21.75pt;z-index:251671552" arcsize="10923f" fillcolor="#92d050" stroked="f">
            <v:textbox style="mso-next-textbox:#_x0000_s2228" inset="5.85pt,.7pt,5.85pt,.7pt">
              <w:txbxContent>
                <w:p w14:paraId="68C2D52E" w14:textId="77777777" w:rsidR="00650902" w:rsidRDefault="00650902" w:rsidP="00D634F0">
                  <w:pPr>
                    <w:jc w:val="center"/>
                  </w:pPr>
                  <w:r w:rsidRPr="0079674C">
                    <w:rPr>
                      <w:rFonts w:ascii="HG丸ｺﾞｼｯｸM-PRO" w:eastAsia="HG丸ｺﾞｼｯｸM-PRO" w:cs="GothicMB101Pro-Bold-90pv-RKSJ-H" w:hint="eastAsia"/>
                      <w:b/>
                      <w:bCs/>
                      <w:color w:val="231F20"/>
                      <w:kern w:val="0"/>
                      <w:sz w:val="20"/>
                      <w:szCs w:val="20"/>
                    </w:rPr>
                    <w:t>震災</w:t>
                  </w:r>
                  <w:r>
                    <w:rPr>
                      <w:rFonts w:ascii="HG丸ｺﾞｼｯｸM-PRO" w:eastAsia="HG丸ｺﾞｼｯｸM-PRO" w:cs="GothicMB101Pro-Bold-90pv-RKSJ-H" w:hint="eastAsia"/>
                      <w:b/>
                      <w:bCs/>
                      <w:color w:val="231F20"/>
                      <w:kern w:val="0"/>
                      <w:sz w:val="20"/>
                      <w:szCs w:val="20"/>
                    </w:rPr>
                    <w:t>時の活動</w:t>
                  </w:r>
                  <w:r w:rsidRPr="0079674C">
                    <w:rPr>
                      <w:rFonts w:ascii="HG丸ｺﾞｼｯｸM-PRO" w:eastAsia="HG丸ｺﾞｼｯｸM-PRO" w:cs="GothicMB101Pro-Bold-90pv-RKSJ-H" w:hint="eastAsia"/>
                      <w:b/>
                      <w:bCs/>
                      <w:color w:val="231F20"/>
                      <w:kern w:val="0"/>
                      <w:sz w:val="20"/>
                      <w:szCs w:val="20"/>
                    </w:rPr>
                    <w:t>計画</w:t>
                  </w:r>
                </w:p>
              </w:txbxContent>
            </v:textbox>
          </v:roundrect>
        </w:pict>
      </w:r>
    </w:p>
    <w:p w14:paraId="0F4DEFC7" w14:textId="35490580"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DeBold-90pv-RKSJ-H-I"/>
          <w:bCs/>
          <w:color w:val="231F20"/>
          <w:kern w:val="0"/>
          <w:sz w:val="18"/>
          <w:szCs w:val="18"/>
        </w:rPr>
      </w:pPr>
      <w:bookmarkStart w:id="0" w:name="_GoBack"/>
      <w:r>
        <w:rPr>
          <w:rFonts w:ascii="HG丸ｺﾞｼｯｸM-PRO" w:eastAsia="HG丸ｺﾞｼｯｸM-PRO" w:cs="ShinMGoPro-Light-90pv-RKSJ-H-Id"/>
          <w:noProof/>
          <w:color w:val="231F20"/>
          <w:kern w:val="0"/>
          <w:sz w:val="18"/>
          <w:szCs w:val="18"/>
        </w:rPr>
        <w:pict w14:anchorId="11B4FFA0">
          <v:roundrect id="_x0000_s2227" style="position:absolute;left:0;text-align:left;margin-left:-13.5pt;margin-top:4.4pt;width:800.25pt;height:455.45pt;z-index:251670528" arcsize="2279f" filled="f" strokecolor="#92d050" strokeweight="3pt">
            <v:stroke linestyle="thinThin"/>
            <v:textbox inset="5.85pt,.7pt,5.85pt,.7pt"/>
          </v:roundrect>
        </w:pict>
      </w:r>
      <w:bookmarkEnd w:id="0"/>
      <w:r>
        <w:rPr>
          <w:rFonts w:ascii="HG丸ｺﾞｼｯｸM-PRO" w:eastAsia="HG丸ｺﾞｼｯｸM-PRO" w:cs="ShinMGoPro-Light-90pv-RKSJ-H-Id"/>
          <w:noProof/>
          <w:color w:val="231F20"/>
          <w:kern w:val="0"/>
          <w:sz w:val="18"/>
          <w:szCs w:val="18"/>
        </w:rPr>
        <w:pict w14:anchorId="341917E0">
          <v:group id="_x0000_s2229" style="position:absolute;left:0;text-align:left;margin-left:.95pt;margin-top:2.25pt;width:32.25pt;height:46.45pt;z-index:251672576" coordorigin="5081,3886" coordsize="645,929">
            <v:rect id="_x0000_s2230" style="position:absolute;left:5175;top:4331;width:476;height:424">
              <v:stroke dashstyle="1 1"/>
            </v:rect>
            <v:shape id="_x0000_s2231" type="#_x0000_t202" style="position:absolute;left:5081;top:3886;width:645;height:929" filled="f" stroked="f">
              <v:textbox style="mso-next-textbox:#_x0000_s2231">
                <w:txbxContent>
                  <w:p w14:paraId="6711C3F9"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3BF46150"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2946007F"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41B5AAA4">
          <v:roundrect id="_x0000_s2238" style="position:absolute;left:0;text-align:left;margin-left:36.75pt;margin-top:.4pt;width:187.9pt;height:12.15pt;z-index:-251641856" arcsize="10923f" fillcolor="#c2d69b [1942]" stroked="f">
            <v:textbox style="mso-next-textbox:#_x0000_s2238" inset="5.85pt,.7pt,5.85pt,.7pt">
              <w:txbxContent>
                <w:p w14:paraId="7878EF9E" w14:textId="77777777" w:rsidR="00650902" w:rsidRPr="003F0F0E" w:rsidRDefault="00650902" w:rsidP="00D634F0"/>
              </w:txbxContent>
            </v:textbox>
          </v:roundrect>
        </w:pict>
      </w:r>
      <w:r w:rsidR="00D634F0" w:rsidRPr="00545860">
        <w:rPr>
          <w:rFonts w:ascii="HG丸ｺﾞｼｯｸM-PRO" w:eastAsia="HG丸ｺﾞｼｯｸM-PRO" w:cs="ShinMGoPro-DeBold-90pv-RKSJ-H-I" w:hint="eastAsia"/>
          <w:b/>
          <w:bCs/>
          <w:color w:val="231F20"/>
          <w:kern w:val="0"/>
          <w:sz w:val="18"/>
          <w:szCs w:val="18"/>
        </w:rPr>
        <w:t>地震が発生したときの任務分担を確認する。</w:t>
      </w:r>
    </w:p>
    <w:p w14:paraId="7D8DD815" w14:textId="77777777" w:rsidR="00D634F0" w:rsidRPr="00545860" w:rsidRDefault="00D634F0" w:rsidP="00545860">
      <w:pPr>
        <w:tabs>
          <w:tab w:val="left" w:pos="524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自衛消防の活動を効果的に行うためには、自衛消防隊長を中心として隊員が各自の任務を行うとともに、不測の事態に備えて、柔軟に対応できる組織を編成しておくことが重要です。</w:t>
      </w:r>
    </w:p>
    <w:p w14:paraId="45A79690" w14:textId="77777777" w:rsidR="00D634F0" w:rsidRPr="00545860" w:rsidRDefault="00C427DE" w:rsidP="00545860">
      <w:pPr>
        <w:tabs>
          <w:tab w:val="left" w:pos="524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71602D3E">
          <v:shape id="_x0000_s2290" type="#_x0000_t202" style="position:absolute;left:0;text-align:left;margin-left:283.5pt;margin-top:6.6pt;width:123.65pt;height:115.2pt;z-index:251695104;mso-height-percent:200;mso-height-percent:200;mso-width-relative:margin;mso-height-relative:margin" filled="f" stroked="f">
            <v:textbox style="mso-fit-shape-to-text:t">
              <w:txbxContent>
                <w:p w14:paraId="1AB09881" w14:textId="77777777" w:rsidR="00650902" w:rsidRDefault="00650902" w:rsidP="00A023F1">
                  <w:r>
                    <w:rPr>
                      <w:noProof/>
                    </w:rPr>
                    <w:drawing>
                      <wp:inline distT="0" distB="0" distL="0" distR="0" wp14:anchorId="33599928" wp14:editId="0F556F19">
                        <wp:extent cx="1252538" cy="1252537"/>
                        <wp:effectExtent l="19050" t="0" r="4762" b="0"/>
                        <wp:docPr id="192" name="図 11" descr="C:\Users\04354028\Desktop\参考なんでも\防火管理イラスト集_2006.4\事業所防災計画用編集版\41③.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4354028\Desktop\参考なんでも\防火管理イラスト集_2006.4\事業所防災計画用編集版\41③.jpeg"/>
                                <pic:cNvPicPr>
                                  <a:picLocks noChangeAspect="1" noChangeArrowheads="1"/>
                                </pic:cNvPicPr>
                              </pic:nvPicPr>
                              <pic:blipFill>
                                <a:blip r:embed="rId11"/>
                                <a:srcRect/>
                                <a:stretch>
                                  <a:fillRect/>
                                </a:stretch>
                              </pic:blipFill>
                              <pic:spPr bwMode="auto">
                                <a:xfrm>
                                  <a:off x="0" y="0"/>
                                  <a:ext cx="1252577" cy="1252576"/>
                                </a:xfrm>
                                <a:prstGeom prst="rect">
                                  <a:avLst/>
                                </a:prstGeom>
                                <a:noFill/>
                                <a:ln w="9525">
                                  <a:noFill/>
                                  <a:miter lim="800000"/>
                                  <a:headEnd/>
                                  <a:tailEnd/>
                                </a:ln>
                              </pic:spPr>
                            </pic:pic>
                          </a:graphicData>
                        </a:graphic>
                      </wp:inline>
                    </w:drawing>
                  </w:r>
                </w:p>
              </w:txbxContent>
            </v:textbox>
          </v:shape>
        </w:pict>
      </w:r>
      <w:r w:rsidR="00D634F0" w:rsidRPr="00545860">
        <w:rPr>
          <w:rFonts w:ascii="HG丸ｺﾞｼｯｸM-PRO" w:eastAsia="HG丸ｺﾞｼｯｸM-PRO" w:cs="ShinMGoPro-Light-90pv-RKSJ-H-Id" w:hint="eastAsia"/>
          <w:color w:val="231F20"/>
          <w:kern w:val="0"/>
          <w:sz w:val="18"/>
          <w:szCs w:val="18"/>
        </w:rPr>
        <w:t>事前に、地震が発生したときの任務分担を決め、自衛消防隊長の指示がなくても活動できるようにしておきましょう。</w:t>
      </w:r>
    </w:p>
    <w:p w14:paraId="4947F2BF" w14:textId="77777777"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11B4914C">
          <v:group id="_x0000_s2232" style="position:absolute;left:0;text-align:left;margin-left:1in;margin-top:10.85pt;width:10.4pt;height:43.9pt;z-index:251673600" coordorigin="1950,5497" coordsize="379,878">
            <v:line id="_x0000_s2233" style="position:absolute" from="1950,5497" to="1950,6375"/>
            <v:line id="_x0000_s2234" style="position:absolute" from="1950,5673" to="2329,5673"/>
            <v:line id="_x0000_s2235" style="position:absolute" from="1950,6136" to="2329,6136"/>
            <v:line id="_x0000_s2236" style="position:absolute" from="1950,5909" to="2329,5909"/>
            <v:line id="_x0000_s2237" style="position:absolute" from="1950,6375" to="2329,6375"/>
          </v:group>
        </w:pict>
      </w:r>
      <w:r w:rsidR="00D634F0" w:rsidRPr="00545860">
        <w:rPr>
          <w:rFonts w:ascii="HG丸ｺﾞｼｯｸM-PRO" w:eastAsia="HG丸ｺﾞｼｯｸM-PRO" w:cs="ShinMGoPro-Light-90pv-RKSJ-H-Id" w:hint="eastAsia"/>
          <w:color w:val="231F20"/>
          <w:kern w:val="0"/>
          <w:sz w:val="18"/>
          <w:szCs w:val="18"/>
        </w:rPr>
        <w:t xml:space="preserve">　自衛消防隊長（　　　　　</w:t>
      </w:r>
      <w:r w:rsidR="001E18F1">
        <w:rPr>
          <w:rFonts w:ascii="HG丸ｺﾞｼｯｸM-PRO" w:eastAsia="HG丸ｺﾞｼｯｸM-PRO" w:cs="ShinMGoPro-Light-90pv-RKSJ-H-Id" w:hint="eastAsia"/>
          <w:color w:val="231F20"/>
          <w:kern w:val="0"/>
          <w:sz w:val="18"/>
          <w:szCs w:val="18"/>
        </w:rPr>
        <w:t xml:space="preserve">　　　　</w:t>
      </w:r>
      <w:r w:rsidR="00D634F0" w:rsidRPr="00545860">
        <w:rPr>
          <w:rFonts w:ascii="HG丸ｺﾞｼｯｸM-PRO" w:eastAsia="HG丸ｺﾞｼｯｸM-PRO" w:cs="ShinMGoPro-Light-90pv-RKSJ-H-Id" w:hint="eastAsia"/>
          <w:color w:val="231F20"/>
          <w:kern w:val="0"/>
          <w:sz w:val="18"/>
          <w:szCs w:val="18"/>
        </w:rPr>
        <w:t xml:space="preserve">　　）</w:t>
      </w:r>
    </w:p>
    <w:p w14:paraId="68385A75"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出火防止・初期消火担当（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54F328DF"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情　報　連　絡　担　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0F73E235" w14:textId="77777777" w:rsidR="00D634F0" w:rsidRPr="00545860" w:rsidRDefault="00D634F0" w:rsidP="001E18F1">
      <w:pPr>
        <w:autoSpaceDE w:val="0"/>
        <w:autoSpaceDN w:val="0"/>
        <w:adjustRightInd w:val="0"/>
        <w:spacing w:line="240" w:lineRule="exact"/>
        <w:ind w:leftChars="405" w:left="850" w:rightChars="730" w:right="1533" w:firstLineChars="472" w:firstLine="85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 xml:space="preserve">避　難　誘　導　担　当（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6BB9D402" w14:textId="77777777" w:rsidR="00D634F0" w:rsidRPr="00545860" w:rsidRDefault="00D634F0" w:rsidP="001E18F1">
      <w:pPr>
        <w:autoSpaceDE w:val="0"/>
        <w:autoSpaceDN w:val="0"/>
        <w:adjustRightInd w:val="0"/>
        <w:spacing w:line="240" w:lineRule="exact"/>
        <w:ind w:leftChars="405" w:left="850" w:rightChars="730" w:right="1533" w:firstLineChars="283" w:firstLine="849"/>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spacing w:val="60"/>
          <w:kern w:val="0"/>
          <w:sz w:val="18"/>
          <w:szCs w:val="18"/>
          <w:fitText w:val="1980" w:id="387235840"/>
        </w:rPr>
        <w:t>救出・救護担</w:t>
      </w:r>
      <w:r w:rsidRPr="00545860">
        <w:rPr>
          <w:rFonts w:ascii="HG丸ｺﾞｼｯｸM-PRO" w:eastAsia="HG丸ｺﾞｼｯｸM-PRO" w:cs="ShinMGoPro-Light-90pv-RKSJ-H-Id" w:hint="eastAsia"/>
          <w:color w:val="231F20"/>
          <w:kern w:val="0"/>
          <w:sz w:val="18"/>
          <w:szCs w:val="18"/>
          <w:fitText w:val="1980" w:id="387235840"/>
        </w:rPr>
        <w:t>当</w:t>
      </w:r>
      <w:r w:rsidRPr="00545860">
        <w:rPr>
          <w:rFonts w:ascii="HG丸ｺﾞｼｯｸM-PRO" w:eastAsia="HG丸ｺﾞｼｯｸM-PRO" w:cs="ShinMGoPro-Light-90pv-RKSJ-H-Id" w:hint="eastAsia"/>
          <w:color w:val="231F20"/>
          <w:kern w:val="0"/>
          <w:sz w:val="18"/>
          <w:szCs w:val="18"/>
        </w:rPr>
        <w:t xml:space="preserve">（　　　</w:t>
      </w:r>
      <w:r w:rsidR="001E18F1">
        <w:rPr>
          <w:rFonts w:ascii="HG丸ｺﾞｼｯｸM-PRO" w:eastAsia="HG丸ｺﾞｼｯｸM-PRO" w:cs="ShinMGoPro-Light-90pv-RKSJ-H-Id" w:hint="eastAsia"/>
          <w:color w:val="231F20"/>
          <w:kern w:val="0"/>
          <w:sz w:val="18"/>
          <w:szCs w:val="18"/>
        </w:rPr>
        <w:t xml:space="preserve">　　 </w:t>
      </w:r>
      <w:r w:rsidRPr="00545860">
        <w:rPr>
          <w:rFonts w:ascii="HG丸ｺﾞｼｯｸM-PRO" w:eastAsia="HG丸ｺﾞｼｯｸM-PRO" w:cs="ShinMGoPro-Light-90pv-RKSJ-H-Id" w:hint="eastAsia"/>
          <w:color w:val="231F20"/>
          <w:kern w:val="0"/>
          <w:sz w:val="18"/>
          <w:szCs w:val="18"/>
        </w:rPr>
        <w:t xml:space="preserve">　　　　）</w:t>
      </w:r>
    </w:p>
    <w:p w14:paraId="530738E0" w14:textId="77777777" w:rsidR="00D634F0" w:rsidRPr="00545860" w:rsidRDefault="00C427DE" w:rsidP="00D634F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736C821">
          <v:group id="_x0000_s2242" style="position:absolute;left:0;text-align:left;margin-left:.95pt;margin-top:1.55pt;width:32.25pt;height:46.45pt;z-index:251678720" coordorigin="5081,3886" coordsize="645,929">
            <v:rect id="_x0000_s2243" style="position:absolute;left:5175;top:4331;width:476;height:424">
              <v:stroke dashstyle="1 1"/>
            </v:rect>
            <v:shape id="_x0000_s2244" type="#_x0000_t202" style="position:absolute;left:5081;top:3886;width:645;height:929" filled="f" stroked="f">
              <v:textbox style="mso-next-textbox:#_x0000_s2244">
                <w:txbxContent>
                  <w:p w14:paraId="75056D2E"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※自衛消防隊長は防災責任者が兼ねます。</w:t>
      </w:r>
    </w:p>
    <w:p w14:paraId="571DD5CC"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6BA88AAE">
          <v:roundrect id="_x0000_s2239" style="position:absolute;left:0;text-align:left;margin-left:36.75pt;margin-top:11.25pt;width:233.1pt;height:13.5pt;z-index:-251640832" arcsize="10923f" fillcolor="#c2d69b [1942]" stroked="f">
            <v:textbox style="mso-next-textbox:#_x0000_s2239" inset="5.85pt,.7pt,5.85pt,.7pt">
              <w:txbxContent>
                <w:p w14:paraId="16D89B8E" w14:textId="77777777" w:rsidR="00650902" w:rsidRPr="003F0F0E" w:rsidRDefault="00650902" w:rsidP="00D634F0"/>
              </w:txbxContent>
            </v:textbox>
          </v:roundrect>
        </w:pict>
      </w:r>
    </w:p>
    <w:p w14:paraId="2E9FC695"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緊急地震速報を受信したときの行動について確認する。</w:t>
      </w:r>
    </w:p>
    <w:p w14:paraId="429202F1" w14:textId="77777777" w:rsidR="00D634F0" w:rsidRPr="00545860" w:rsidRDefault="00C427DE"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BDD163E">
          <v:group id="_x0000_s2245" style="position:absolute;left:0;text-align:left;margin-left:.95pt;margin-top:24.8pt;width:32.25pt;height:46.45pt;z-index:251679744" coordorigin="5081,3886" coordsize="645,929">
            <v:rect id="_x0000_s2246" style="position:absolute;left:5175;top:4331;width:476;height:424">
              <v:stroke dashstyle="1 1"/>
            </v:rect>
            <v:shape id="_x0000_s2247" type="#_x0000_t202" style="position:absolute;left:5081;top:3886;width:645;height:929" filled="f" stroked="f">
              <v:textbox style="mso-next-textbox:#_x0000_s2247">
                <w:txbxContent>
                  <w:p w14:paraId="011E9A01"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緊急地震速報は、地震の発生及びその規模をいち早く知り、数秒から数十秒前に強い揺れが来ることを知らせるものです。緊急地</w:t>
      </w:r>
      <w:r w:rsidR="00943FB3" w:rsidRPr="00545860">
        <w:rPr>
          <w:rFonts w:ascii="HG丸ｺﾞｼｯｸM-PRO" w:eastAsia="HG丸ｺﾞｼｯｸM-PRO" w:cs="ShinMGoPro-Light-90pv-RKSJ-H-Id" w:hint="eastAsia"/>
          <w:color w:val="231F20"/>
          <w:kern w:val="0"/>
          <w:sz w:val="18"/>
          <w:szCs w:val="18"/>
        </w:rPr>
        <w:t>震速報を受信した場合は、即座に落下物等から身を守る措置をとりましょう</w:t>
      </w:r>
      <w:r w:rsidR="00D634F0" w:rsidRPr="00545860">
        <w:rPr>
          <w:rFonts w:ascii="HG丸ｺﾞｼｯｸM-PRO" w:eastAsia="HG丸ｺﾞｼｯｸM-PRO" w:cs="ShinMGoPro-Light-90pv-RKSJ-H-Id" w:hint="eastAsia"/>
          <w:color w:val="231F20"/>
          <w:kern w:val="0"/>
          <w:sz w:val="18"/>
          <w:szCs w:val="18"/>
        </w:rPr>
        <w:t>。</w:t>
      </w:r>
    </w:p>
    <w:p w14:paraId="7687B5F5"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2BAB2B0E">
          <v:shape id="_x0000_s2272" type="#_x0000_t202" style="position:absolute;left:0;text-align:left;margin-left:314.25pt;margin-top:9pt;width:84pt;height:60.8pt;z-index:251691008;mso-width-relative:margin;mso-height-relative:margin" filled="f" stroked="f">
            <v:textbox style="mso-next-textbox:#_x0000_s2272">
              <w:txbxContent>
                <w:p w14:paraId="382DED1B" w14:textId="77777777" w:rsidR="00650902" w:rsidRDefault="00650902" w:rsidP="0069635F">
                  <w:r w:rsidRPr="006C6E85">
                    <w:rPr>
                      <w:rFonts w:hint="eastAsia"/>
                      <w:noProof/>
                    </w:rPr>
                    <w:drawing>
                      <wp:inline distT="0" distB="0" distL="0" distR="0" wp14:anchorId="5B93C435" wp14:editId="4EDB12F3">
                        <wp:extent cx="828675" cy="546859"/>
                        <wp:effectExtent l="19050" t="0" r="9525" b="0"/>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831327" cy="548609"/>
                                </a:xfrm>
                                <a:prstGeom prst="rect">
                                  <a:avLst/>
                                </a:prstGeom>
                                <a:noFill/>
                                <a:ln w="9525">
                                  <a:noFill/>
                                  <a:miter lim="800000"/>
                                  <a:headEnd/>
                                  <a:tailEnd/>
                                </a:ln>
                              </pic:spPr>
                            </pic:pic>
                          </a:graphicData>
                        </a:graphic>
                      </wp:inline>
                    </w:drawing>
                  </w:r>
                </w:p>
              </w:txbxContent>
            </v:textbox>
          </v:shape>
        </w:pict>
      </w:r>
    </w:p>
    <w:p w14:paraId="4F5C731C" w14:textId="77777777" w:rsidR="00D634F0" w:rsidRPr="00545860" w:rsidRDefault="00C427DE"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609F8C74">
          <v:roundrect id="_x0000_s2240" style="position:absolute;left:0;text-align:left;margin-left:36.75pt;margin-top:-.75pt;width:251.5pt;height:12.75pt;z-index:-251639808" arcsize="10923f" fillcolor="#c2d69b [1942]" stroked="f">
            <v:textbox style="mso-next-textbox:#_x0000_s2240" inset="5.85pt,.7pt,5.85pt,.7pt">
              <w:txbxContent>
                <w:p w14:paraId="45487661" w14:textId="77777777" w:rsidR="00650902" w:rsidRPr="003F0F0E" w:rsidRDefault="00650902" w:rsidP="00D634F0"/>
              </w:txbxContent>
            </v:textbox>
          </v:roundrect>
        </w:pict>
      </w:r>
      <w:r w:rsidR="00D634F0" w:rsidRPr="00545860">
        <w:rPr>
          <w:rFonts w:ascii="HG丸ｺﾞｼｯｸM-PRO" w:eastAsia="HG丸ｺﾞｼｯｸM-PRO" w:cs="ShinMGoPro-DeBold-90pv-RKSJ-H-I" w:hint="eastAsia"/>
          <w:b/>
          <w:bCs/>
          <w:color w:val="231F20"/>
          <w:kern w:val="0"/>
          <w:sz w:val="18"/>
          <w:szCs w:val="18"/>
        </w:rPr>
        <w:t>出火防止のための行動及び初期消火活動について確認する。</w:t>
      </w:r>
    </w:p>
    <w:p w14:paraId="28B8E3CC" w14:textId="77777777" w:rsidR="00D634F0" w:rsidRPr="00545860" w:rsidRDefault="00D634F0" w:rsidP="00545860">
      <w:pPr>
        <w:tabs>
          <w:tab w:val="left" w:pos="630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地震発生後に火災が発生し拡大すると、消防用設備等の破損や、断水などにより消火が困難なため、被害が大きくなります。</w:t>
      </w:r>
    </w:p>
    <w:p w14:paraId="5807CECB" w14:textId="77777777" w:rsidR="00D634F0" w:rsidRPr="00545860" w:rsidRDefault="00D634F0" w:rsidP="00545860">
      <w:pPr>
        <w:tabs>
          <w:tab w:val="left" w:pos="619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地震発生後の火災を防ぐためには、まず身の安全を図り、揺れがおさまってから確実に火の始末をすることが重要です。</w:t>
      </w:r>
    </w:p>
    <w:p w14:paraId="3E9518BD" w14:textId="77777777" w:rsidR="00D634F0" w:rsidRPr="00545860" w:rsidRDefault="00C427DE" w:rsidP="00545860">
      <w:pPr>
        <w:tabs>
          <w:tab w:val="left" w:pos="6195"/>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63DC2C35">
          <v:group id="_x0000_s2248" style="position:absolute;left:0;text-align:left;margin-left:.95pt;margin-top:14.3pt;width:32.25pt;height:46.45pt;z-index:251680768" coordorigin="5081,3886" coordsize="645,929">
            <v:rect id="_x0000_s2249" style="position:absolute;left:5175;top:4331;width:476;height:424">
              <v:stroke dashstyle="1 1"/>
            </v:rect>
            <v:shape id="_x0000_s2250" type="#_x0000_t202" style="position:absolute;left:5081;top:3886;width:645;height:929" filled="f" stroked="f">
              <v:textbox style="mso-next-textbox:#_x0000_s2250">
                <w:txbxContent>
                  <w:p w14:paraId="715BC918"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地震後の火の始末と初期消火について十分に確認しておきましょう。</w:t>
      </w:r>
    </w:p>
    <w:p w14:paraId="78E2E013"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1098E6F1">
          <v:shape id="_x0000_s2291" type="#_x0000_t202" style="position:absolute;left:0;text-align:left;margin-left:315pt;margin-top:3pt;width:84.8pt;height:79.2pt;z-index:251631616;mso-height-percent:200;mso-height-percent:200;mso-width-relative:margin;mso-height-relative:margin" filled="f" stroked="f">
            <v:textbox style="mso-fit-shape-to-text:t">
              <w:txbxContent>
                <w:p w14:paraId="1FA2567D" w14:textId="77777777" w:rsidR="00650902" w:rsidRDefault="00650902" w:rsidP="00B758B2">
                  <w:r>
                    <w:rPr>
                      <w:rFonts w:hint="eastAsia"/>
                      <w:noProof/>
                    </w:rPr>
                    <w:drawing>
                      <wp:inline distT="0" distB="0" distL="0" distR="0" wp14:anchorId="4572CB1F" wp14:editId="5FE72BBE">
                        <wp:extent cx="890905" cy="890905"/>
                        <wp:effectExtent l="19050" t="0" r="4445" b="0"/>
                        <wp:docPr id="203" name="図 12" descr="C:\Users\04354028\Desktop\参考なんでも\防火管理イラスト集_2006.4\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4354028\Desktop\参考なんでも\防火管理イラスト集_2006.4\53.jpeg.jpg"/>
                                <pic:cNvPicPr>
                                  <a:picLocks noChangeAspect="1" noChangeArrowheads="1"/>
                                </pic:cNvPicPr>
                              </pic:nvPicPr>
                              <pic:blipFill>
                                <a:blip r:embed="rId13"/>
                                <a:srcRect/>
                                <a:stretch>
                                  <a:fillRect/>
                                </a:stretch>
                              </pic:blipFill>
                              <pic:spPr bwMode="auto">
                                <a:xfrm>
                                  <a:off x="0" y="0"/>
                                  <a:ext cx="890905" cy="890905"/>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54E05E6D">
          <v:roundrect id="_x0000_s2241" style="position:absolute;left:0;text-align:left;margin-left:36.75pt;margin-top:11.25pt;width:252.4pt;height:12pt;z-index:-251638784" arcsize="10923f" fillcolor="#c2d69b [1942]" stroked="f">
            <v:textbox style="mso-next-textbox:#_x0000_s2241" inset="5.85pt,.7pt,5.85pt,.7pt">
              <w:txbxContent>
                <w:p w14:paraId="7A686C0E" w14:textId="77777777" w:rsidR="00650902" w:rsidRPr="003F0F0E" w:rsidRDefault="00650902" w:rsidP="00D634F0"/>
              </w:txbxContent>
            </v:textbox>
          </v:roundrect>
        </w:pict>
      </w:r>
    </w:p>
    <w:p w14:paraId="32BB3BCE"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被害状況の把握、情報収集、情報等の伝達について確認する。</w:t>
      </w:r>
    </w:p>
    <w:p w14:paraId="53F20DE6"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不確実な情報やデマはパニックを引き起こし、被害の拡大につながります。ラジオ、テレビ、インターネットなどで正しい情報を入手しましょう。情報の混乱を避けるため、入手した情報を取りまとめ、従業員に伝達する責任者を定めておきましょう。</w:t>
      </w:r>
    </w:p>
    <w:p w14:paraId="080C1603"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地震時は電話回線が混み合うため、火災や救急の通報ができない場合は、消防署に駆けつけて通報します。</w:t>
      </w:r>
    </w:p>
    <w:p w14:paraId="52B52251" w14:textId="77777777" w:rsidR="00D634F0" w:rsidRPr="00545860" w:rsidRDefault="00D634F0" w:rsidP="00A85A19">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また、外出中の従業員との連絡方法を確認しておくとともに、事前に定めた家族等の安否確認方法を確認しておきましょう。</w:t>
      </w:r>
    </w:p>
    <w:p w14:paraId="09F2643B" w14:textId="77777777" w:rsidR="00D634F0" w:rsidRPr="00545860" w:rsidRDefault="00D634F0" w:rsidP="00A85A19">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2FBE701" w14:textId="77777777" w:rsidR="008977C7" w:rsidRPr="00545860" w:rsidRDefault="00C427DE" w:rsidP="00A85A19">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3E936240">
          <v:roundrect id="_x0000_s2111" style="position:absolute;left:0;text-align:left;margin-left:13.85pt;margin-top:10.95pt;width:138pt;height:21.75pt;z-index:251658240" arcsize="10923f" fillcolor="#92cddc [1944]" stroked="f">
            <v:textbox style="mso-next-textbox:#_x0000_s2111" inset="5.85pt,.7pt,5.85pt,.7pt">
              <w:txbxContent>
                <w:p w14:paraId="74A9AD90" w14:textId="77777777" w:rsidR="00650902" w:rsidRDefault="00650902" w:rsidP="004D32C4">
                  <w:pPr>
                    <w:jc w:val="center"/>
                  </w:pPr>
                  <w:r>
                    <w:rPr>
                      <w:rFonts w:ascii="HG丸ｺﾞｼｯｸM-PRO" w:eastAsia="HG丸ｺﾞｼｯｸM-PRO" w:cs="GothicMB101Pro-Bold-90pv-RKSJ-H" w:hint="eastAsia"/>
                      <w:b/>
                      <w:bCs/>
                      <w:color w:val="231F20"/>
                      <w:kern w:val="0"/>
                      <w:sz w:val="20"/>
                      <w:szCs w:val="20"/>
                    </w:rPr>
                    <w:t>施設再開までの復旧</w:t>
                  </w:r>
                  <w:r w:rsidRPr="0079674C">
                    <w:rPr>
                      <w:rFonts w:ascii="HG丸ｺﾞｼｯｸM-PRO" w:eastAsia="HG丸ｺﾞｼｯｸM-PRO" w:cs="GothicMB101Pro-Bold-90pv-RKSJ-H" w:hint="eastAsia"/>
                      <w:b/>
                      <w:bCs/>
                      <w:color w:val="231F20"/>
                      <w:kern w:val="0"/>
                      <w:sz w:val="20"/>
                      <w:szCs w:val="20"/>
                    </w:rPr>
                    <w:t>計画</w:t>
                  </w:r>
                </w:p>
              </w:txbxContent>
            </v:textbox>
          </v:roundrect>
        </w:pict>
      </w:r>
    </w:p>
    <w:p w14:paraId="04D9D45A" w14:textId="77777777" w:rsidR="00506CC2" w:rsidRPr="00545860" w:rsidRDefault="00C427DE" w:rsidP="00181BF8">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372D053F">
          <v:shape id="_x0000_s2292" type="#_x0000_t202" style="position:absolute;left:0;text-align:left;margin-left:320.25pt;margin-top:9.4pt;width:84.8pt;height:83.6pt;z-index:251629568;mso-width-relative:margin;mso-height-relative:margin" filled="f" stroked="f">
            <v:textbox>
              <w:txbxContent>
                <w:p w14:paraId="05AEFFEA" w14:textId="77777777" w:rsidR="00650902" w:rsidRPr="00181BF8" w:rsidRDefault="00650902" w:rsidP="00181BF8">
                  <w:pPr>
                    <w:rPr>
                      <w:sz w:val="16"/>
                      <w:szCs w:val="16"/>
                    </w:rPr>
                  </w:pPr>
                  <w:r>
                    <w:rPr>
                      <w:rFonts w:hint="eastAsia"/>
                      <w:noProof/>
                    </w:rPr>
                    <w:drawing>
                      <wp:inline distT="0" distB="0" distL="0" distR="0" wp14:anchorId="4285FCCD" wp14:editId="29402A14">
                        <wp:extent cx="766763" cy="766763"/>
                        <wp:effectExtent l="19050" t="0" r="0" b="0"/>
                        <wp:docPr id="229" name="図 13" descr="C:\Users\04354028\Desktop\参考なんでも\防火管理イラスト集_2006.4\5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4354028\Desktop\参考なんでも\防火管理イラスト集_2006.4\55.jpeg.jpg"/>
                                <pic:cNvPicPr>
                                  <a:picLocks noChangeAspect="1" noChangeArrowheads="1"/>
                                </pic:cNvPicPr>
                              </pic:nvPicPr>
                              <pic:blipFill>
                                <a:blip r:embed="rId14"/>
                                <a:srcRect/>
                                <a:stretch>
                                  <a:fillRect/>
                                </a:stretch>
                              </pic:blipFill>
                              <pic:spPr bwMode="auto">
                                <a:xfrm>
                                  <a:off x="0" y="0"/>
                                  <a:ext cx="767036" cy="767036"/>
                                </a:xfrm>
                                <a:prstGeom prst="rect">
                                  <a:avLst/>
                                </a:prstGeom>
                                <a:noFill/>
                                <a:ln w="9525">
                                  <a:noFill/>
                                  <a:miter lim="800000"/>
                                  <a:headEnd/>
                                  <a:tailEnd/>
                                </a:ln>
                              </pic:spPr>
                            </pic:pic>
                          </a:graphicData>
                        </a:graphic>
                      </wp:inline>
                    </w:drawing>
                  </w:r>
                </w:p>
                <w:p w14:paraId="259C616B" w14:textId="77777777" w:rsidR="00650902" w:rsidRDefault="00650902" w:rsidP="00181BF8"/>
              </w:txbxContent>
            </v:textbox>
          </v:shape>
        </w:pict>
      </w:r>
      <w:r>
        <w:rPr>
          <w:rFonts w:ascii="HG丸ｺﾞｼｯｸM-PRO" w:eastAsia="HG丸ｺﾞｼｯｸM-PRO" w:cs="ShinMGoPro-DeBold-90pv-RKSJ-H-I"/>
          <w:b/>
          <w:bCs/>
          <w:noProof/>
          <w:color w:val="231F20"/>
          <w:kern w:val="0"/>
          <w:sz w:val="18"/>
          <w:szCs w:val="18"/>
        </w:rPr>
        <w:pict w14:anchorId="552F0D1D">
          <v:group id="_x0000_s2150" style="position:absolute;left:0;text-align:left;margin-left:.95pt;margin-top:5.25pt;width:32.25pt;height:46.45pt;z-index:251661312" coordorigin="5081,3886" coordsize="645,929">
            <v:rect id="_x0000_s2151" style="position:absolute;left:5175;top:4331;width:476;height:424">
              <v:stroke dashstyle="1 1"/>
            </v:rect>
            <v:shape id="_x0000_s2152" type="#_x0000_t202" style="position:absolute;left:5081;top:3886;width:645;height:929" filled="f" stroked="f">
              <v:textbox style="mso-next-textbox:#_x0000_s2152">
                <w:txbxContent>
                  <w:p w14:paraId="1344D818" w14:textId="77777777" w:rsidR="00650902" w:rsidRDefault="00650902" w:rsidP="004D32C4">
                    <w:pPr>
                      <w:rPr>
                        <w:color w:val="DDDDDD"/>
                        <w:sz w:val="56"/>
                      </w:rPr>
                    </w:pPr>
                    <w:r>
                      <w:rPr>
                        <w:rFonts w:ascii="ＭＳ 明朝" w:hAnsi="ＭＳ 明朝" w:hint="eastAsia"/>
                        <w:color w:val="DDDDDD"/>
                        <w:sz w:val="56"/>
                      </w:rPr>
                      <w:t>✔</w:t>
                    </w:r>
                  </w:p>
                </w:txbxContent>
              </v:textbox>
            </v:shape>
          </v:group>
        </w:pict>
      </w:r>
      <w:r>
        <w:rPr>
          <w:rFonts w:ascii="HG丸ｺﾞｼｯｸM-PRO" w:eastAsia="HG丸ｺﾞｼｯｸM-PRO" w:cs="ShinMGoPro-DeBold-90pv-RKSJ-H-I"/>
          <w:bCs/>
          <w:noProof/>
          <w:color w:val="231F20"/>
          <w:kern w:val="0"/>
          <w:sz w:val="18"/>
          <w:szCs w:val="18"/>
        </w:rPr>
        <w:pict w14:anchorId="0916F977">
          <v:roundrect id="_x0000_s2108" style="position:absolute;left:0;text-align:left;margin-left:-13.5pt;margin-top:9pt;width:800.25pt;height:159pt;z-index:251657216" arcsize="7524f" filled="f" strokecolor="#92cddc [1944]" strokeweight="3pt">
            <v:stroke linestyle="thinThin"/>
            <v:textbox inset="5.85pt,.7pt,5.85pt,.7pt"/>
          </v:roundrect>
        </w:pict>
      </w:r>
    </w:p>
    <w:p w14:paraId="33B44302" w14:textId="77777777" w:rsidR="00506CC2" w:rsidRPr="00545860" w:rsidRDefault="00506CC2" w:rsidP="008977C7">
      <w:pPr>
        <w:autoSpaceDE w:val="0"/>
        <w:autoSpaceDN w:val="0"/>
        <w:adjustRightInd w:val="0"/>
        <w:spacing w:line="240" w:lineRule="exact"/>
        <w:ind w:leftChars="405" w:left="850" w:rightChars="934" w:right="1961"/>
        <w:jc w:val="left"/>
        <w:rPr>
          <w:sz w:val="18"/>
          <w:szCs w:val="18"/>
        </w:rPr>
      </w:pPr>
    </w:p>
    <w:p w14:paraId="257B740D" w14:textId="77777777" w:rsidR="006027A4" w:rsidRPr="00545860" w:rsidRDefault="00C427DE" w:rsidP="008977C7">
      <w:pPr>
        <w:widowControl/>
        <w:ind w:rightChars="934" w:right="1961" w:firstLineChars="472" w:firstLine="850"/>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516CFB3C">
          <v:roundrect id="_x0000_s2167" style="position:absolute;left:0;text-align:left;margin-left:36.75pt;margin-top:2.25pt;width:202.85pt;height:12.75pt;z-index:-251653120" arcsize="10923f" fillcolor="#b6dde8 [1304]" stroked="f">
            <v:textbox style="mso-next-textbox:#_x0000_s2167" inset="5.85pt,.7pt,5.85pt,.7pt">
              <w:txbxContent>
                <w:p w14:paraId="77438A0A" w14:textId="77777777" w:rsidR="00650902" w:rsidRPr="003F0F0E" w:rsidRDefault="00650902" w:rsidP="006027A4"/>
              </w:txbxContent>
            </v:textbox>
          </v:roundrect>
        </w:pict>
      </w:r>
      <w:r w:rsidR="006027A4" w:rsidRPr="00545860">
        <w:rPr>
          <w:rFonts w:ascii="HG丸ｺﾞｼｯｸM-PRO" w:eastAsia="HG丸ｺﾞｼｯｸM-PRO" w:cs="ShinMGoPro-DeBold-90pv-RKSJ-H-I" w:hint="eastAsia"/>
          <w:b/>
          <w:bCs/>
          <w:color w:val="231F20"/>
          <w:kern w:val="0"/>
          <w:sz w:val="18"/>
          <w:szCs w:val="18"/>
        </w:rPr>
        <w:t>ライフラインが途絶した場合の対策を確認する。</w:t>
      </w:r>
    </w:p>
    <w:p w14:paraId="0C1FE5C7" w14:textId="77777777" w:rsidR="006027A4" w:rsidRPr="00545860" w:rsidRDefault="006027A4"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首都直下地震が発生すると、電気、ガス、上下水道、通信といったライフラインが停止し、復旧までに日数を要すると予測されます。</w:t>
      </w:r>
    </w:p>
    <w:p w14:paraId="3EBEA89C" w14:textId="77777777" w:rsidR="006027A4" w:rsidRPr="00545860" w:rsidRDefault="00C427DE" w:rsidP="00CC0337">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Cs/>
          <w:noProof/>
          <w:color w:val="231F20"/>
          <w:kern w:val="0"/>
          <w:sz w:val="18"/>
          <w:szCs w:val="18"/>
        </w:rPr>
        <w:pict w14:anchorId="5CEEFEB1">
          <v:shape id="_x0000_s2294" type="#_x0000_t202" style="position:absolute;left:0;text-align:left;margin-left:315.8pt;margin-top:22.4pt;width:84.8pt;height:79.2pt;z-index:251630592;mso-height-percent:200;mso-height-percent:200;mso-width-relative:margin;mso-height-relative:margin" filled="f" stroked="f">
            <v:textbox style="mso-fit-shape-to-text:t">
              <w:txbxContent>
                <w:p w14:paraId="0E0916EC" w14:textId="77777777" w:rsidR="00650902" w:rsidRDefault="00650902" w:rsidP="00181BF8">
                  <w:r>
                    <w:rPr>
                      <w:rFonts w:hint="eastAsia"/>
                      <w:noProof/>
                    </w:rPr>
                    <w:drawing>
                      <wp:inline distT="0" distB="0" distL="0" distR="0" wp14:anchorId="1D9B006F" wp14:editId="5E6C5A85">
                        <wp:extent cx="842962" cy="842962"/>
                        <wp:effectExtent l="19050" t="0" r="0" b="0"/>
                        <wp:docPr id="245" name="図 14" descr="C:\Users\04354028\Desktop\参考なんでも\防火管理イラスト集_2006.4\1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04354028\Desktop\参考なんでも\防火管理イラスト集_2006.4\14.jpeg.jpg"/>
                                <pic:cNvPicPr>
                                  <a:picLocks noChangeAspect="1" noChangeArrowheads="1"/>
                                </pic:cNvPicPr>
                              </pic:nvPicPr>
                              <pic:blipFill>
                                <a:blip r:embed="rId15"/>
                                <a:srcRect/>
                                <a:stretch>
                                  <a:fillRect/>
                                </a:stretch>
                              </pic:blipFill>
                              <pic:spPr bwMode="auto">
                                <a:xfrm>
                                  <a:off x="0" y="0"/>
                                  <a:ext cx="843263" cy="843263"/>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57ADBA98">
          <v:group id="_x0000_s2169" style="position:absolute;left:0;text-align:left;margin-left:.95pt;margin-top:16.5pt;width:32.25pt;height:46.45pt;z-index:251665408" coordorigin="5081,3886" coordsize="645,929">
            <v:rect id="_x0000_s2170" style="position:absolute;left:5175;top:4331;width:476;height:424">
              <v:stroke dashstyle="1 1"/>
            </v:rect>
            <v:shape id="_x0000_s2171" type="#_x0000_t202" style="position:absolute;left:5081;top:3886;width:645;height:929" filled="f" stroked="f">
              <v:textbox style="mso-next-textbox:#_x0000_s2171">
                <w:txbxContent>
                  <w:p w14:paraId="43B90D8C" w14:textId="77777777" w:rsidR="00650902" w:rsidRDefault="00650902" w:rsidP="006027A4">
                    <w:pPr>
                      <w:rPr>
                        <w:color w:val="DDDDDD"/>
                        <w:sz w:val="56"/>
                      </w:rPr>
                    </w:pPr>
                    <w:r>
                      <w:rPr>
                        <w:rFonts w:ascii="ＭＳ 明朝" w:hAnsi="ＭＳ 明朝" w:hint="eastAsia"/>
                        <w:color w:val="DDDDDD"/>
                        <w:sz w:val="56"/>
                      </w:rPr>
                      <w:t>✔</w:t>
                    </w:r>
                  </w:p>
                </w:txbxContent>
              </v:textbox>
            </v:shape>
          </v:group>
        </w:pict>
      </w:r>
      <w:r w:rsidR="006027A4" w:rsidRPr="00545860">
        <w:rPr>
          <w:rFonts w:ascii="HG丸ｺﾞｼｯｸM-PRO" w:eastAsia="HG丸ｺﾞｼｯｸM-PRO" w:cs="ShinMGoPro-Light-90pv-RKSJ-H-Id" w:hint="eastAsia"/>
          <w:color w:val="231F20"/>
          <w:kern w:val="0"/>
          <w:sz w:val="18"/>
          <w:szCs w:val="18"/>
        </w:rPr>
        <w:t>事業の継続や早期の施設再開のためには、ライフラインが復旧するまでの代替物品の確保が重要です。</w:t>
      </w:r>
    </w:p>
    <w:p w14:paraId="33572DAF" w14:textId="77777777" w:rsidR="006027A4" w:rsidRPr="00545860" w:rsidRDefault="006027A4" w:rsidP="006027A4">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32805137" w14:textId="77777777" w:rsidR="00042FD4" w:rsidRPr="00545860" w:rsidRDefault="00C427DE" w:rsidP="009C0314">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DeBold-90pv-RKSJ-H-I"/>
          <w:bCs/>
          <w:noProof/>
          <w:color w:val="231F20"/>
          <w:kern w:val="0"/>
          <w:sz w:val="18"/>
          <w:szCs w:val="18"/>
        </w:rPr>
        <w:pict w14:anchorId="3EDC4172">
          <v:roundrect id="_x0000_s2168" style="position:absolute;left:0;text-align:left;margin-left:36.75pt;margin-top:1.25pt;width:176.85pt;height:22.7pt;z-index:-251652096" arcsize="10923f" fillcolor="#b6dde8 [1304]" stroked="f">
            <v:textbox style="mso-next-textbox:#_x0000_s2168" inset="5.85pt,.7pt,5.85pt,.7pt">
              <w:txbxContent>
                <w:p w14:paraId="78526EC4" w14:textId="77777777" w:rsidR="00650902" w:rsidRPr="003F0F0E" w:rsidRDefault="00650902" w:rsidP="006027A4"/>
              </w:txbxContent>
            </v:textbox>
          </v:roundrect>
        </w:pict>
      </w:r>
      <w:r w:rsidR="009C0314" w:rsidRPr="00545860">
        <w:rPr>
          <w:rFonts w:ascii="HG丸ｺﾞｼｯｸM-PRO" w:eastAsia="HG丸ｺﾞｼｯｸM-PRO" w:cs="ShinMGoPro-DeBold-90pv-RKSJ-H-I" w:hint="eastAsia"/>
          <w:b/>
          <w:bCs/>
          <w:color w:val="231F20"/>
          <w:kern w:val="0"/>
          <w:sz w:val="18"/>
          <w:szCs w:val="18"/>
        </w:rPr>
        <w:t>危険物、ガス、電気等による二次災害の</w:t>
      </w:r>
    </w:p>
    <w:p w14:paraId="7FB87F1F" w14:textId="77777777" w:rsidR="006027A4" w:rsidRPr="00545860" w:rsidRDefault="006027A4" w:rsidP="009C0314">
      <w:pPr>
        <w:autoSpaceDE w:val="0"/>
        <w:autoSpaceDN w:val="0"/>
        <w:adjustRightInd w:val="0"/>
        <w:spacing w:line="240" w:lineRule="exact"/>
        <w:ind w:leftChars="405" w:left="850" w:rightChars="-12" w:right="-25"/>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発生防止のための措置を確認する。</w:t>
      </w:r>
    </w:p>
    <w:p w14:paraId="63F1C7CA" w14:textId="77777777" w:rsidR="006027A4" w:rsidRPr="00545860" w:rsidRDefault="006027A4" w:rsidP="00545860">
      <w:pPr>
        <w:tabs>
          <w:tab w:val="left" w:pos="6300"/>
        </w:tabs>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電気やガスの供給再開時に火災が発生する場合があります。</w:t>
      </w:r>
    </w:p>
    <w:p w14:paraId="4D8A7037" w14:textId="77777777" w:rsidR="006027A4" w:rsidRPr="00545860" w:rsidRDefault="006027A4" w:rsidP="00545860">
      <w:pPr>
        <w:autoSpaceDE w:val="0"/>
        <w:autoSpaceDN w:val="0"/>
        <w:adjustRightInd w:val="0"/>
        <w:spacing w:line="240" w:lineRule="exact"/>
        <w:ind w:leftChars="405" w:left="850" w:rightChars="565" w:right="1186"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地震の後は、設備等の安全点検を行ってから使用しましょう。</w:t>
      </w:r>
    </w:p>
    <w:p w14:paraId="52FFD408" w14:textId="77777777" w:rsidR="009C0314" w:rsidRPr="00545860" w:rsidRDefault="009C0314" w:rsidP="003375CD">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B761FE2" w14:textId="77777777" w:rsidR="00042FD4" w:rsidRPr="00545860" w:rsidRDefault="00042FD4"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DB1E6EF" w14:textId="77777777" w:rsidR="00D41A0D" w:rsidRPr="00545860" w:rsidRDefault="00C427DE"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22C77F4B">
          <v:shape id="_x0000_s2277" type="#_x0000_t202" style="position:absolute;left:0;text-align:left;margin-left:646.2pt;margin-top:-12.75pt;width:123.4pt;height:27pt;z-index:251692032;mso-position-horizontal-relative:margin;mso-width-relative:margin;mso-height-relative:margin" filled="f" fillcolor="#fde9d9 [665]" stroked="f" strokecolor="red" strokeweight=".5pt">
            <v:textbox style="mso-next-textbox:#_x0000_s2277">
              <w:txbxContent>
                <w:p w14:paraId="2A807D68" w14:textId="77777777" w:rsidR="00650902" w:rsidRPr="009F0ED2" w:rsidRDefault="00650902" w:rsidP="009F0ED2">
                  <w:pPr>
                    <w:jc w:val="center"/>
                    <w:rPr>
                      <w:shadow/>
                      <w:sz w:val="24"/>
                      <w:szCs w:val="24"/>
                    </w:rPr>
                  </w:pPr>
                  <w:r w:rsidRPr="009F0ED2">
                    <w:rPr>
                      <w:rFonts w:ascii="HG丸ｺﾞｼｯｸM-PRO" w:eastAsia="HG丸ｺﾞｼｯｸM-PRO" w:cs="ShinMGoPro-Regular-90pv-RKSJ-H-" w:hint="eastAsia"/>
                      <w:shadow/>
                      <w:color w:val="231F20"/>
                      <w:kern w:val="0"/>
                      <w:sz w:val="24"/>
                      <w:szCs w:val="24"/>
                    </w:rPr>
                    <w:t>＜小規模事業所用＞</w:t>
                  </w:r>
                </w:p>
              </w:txbxContent>
            </v:textbox>
            <w10:wrap anchorx="margin"/>
          </v:shape>
        </w:pict>
      </w:r>
    </w:p>
    <w:p w14:paraId="6CF543C0" w14:textId="77777777" w:rsidR="00D41A0D" w:rsidRPr="00545860" w:rsidRDefault="00D41A0D"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1835104B" w14:textId="77777777" w:rsidR="00605664" w:rsidRDefault="00605664"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p>
    <w:p w14:paraId="46BEC451" w14:textId="77777777" w:rsidR="00F12A74" w:rsidRDefault="00C427DE"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A6B21A8">
          <v:group id="_x0000_s2201" style="position:absolute;left:0;text-align:left;margin-left:-.15pt;margin-top:1.1pt;width:32.25pt;height:46.45pt;z-index:251666432" coordorigin="5081,3886" coordsize="645,929">
            <v:rect id="_x0000_s2202" style="position:absolute;left:5175;top:4331;width:476;height:424">
              <v:stroke dashstyle="1 1"/>
            </v:rect>
            <v:shape id="_x0000_s2203" type="#_x0000_t202" style="position:absolute;left:5081;top:3886;width:645;height:929" filled="f" stroked="f">
              <v:textbox style="mso-next-textbox:#_x0000_s2203">
                <w:txbxContent>
                  <w:p w14:paraId="2AB981F6" w14:textId="77777777" w:rsidR="00650902" w:rsidRDefault="00650902" w:rsidP="00D634F0">
                    <w:pPr>
                      <w:rPr>
                        <w:color w:val="DDDDDD"/>
                        <w:sz w:val="56"/>
                      </w:rPr>
                    </w:pPr>
                    <w:r>
                      <w:rPr>
                        <w:rFonts w:ascii="ＭＳ 明朝" w:hAnsi="ＭＳ 明朝" w:hint="eastAsia"/>
                        <w:color w:val="DDDDDD"/>
                        <w:sz w:val="56"/>
                      </w:rPr>
                      <w:t>✔</w:t>
                    </w:r>
                  </w:p>
                </w:txbxContent>
              </v:textbox>
            </v:shape>
          </v:group>
        </w:pict>
      </w:r>
    </w:p>
    <w:p w14:paraId="1F7E44AC" w14:textId="77777777" w:rsidR="00605664" w:rsidRPr="00545860" w:rsidRDefault="00C427DE"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AF719D3">
          <v:roundrect id="_x0000_s2300" style="position:absolute;left:0;text-align:left;margin-left:36.75pt;margin-top:11.15pt;width:169.5pt;height:13.9pt;z-index:-251620352;mso-position-horizontal-relative:text;mso-position-vertical-relative:text" arcsize="17731f" fillcolor="yellow" stroked="f">
            <v:textbox inset="5.85pt,.7pt,5.85pt,.7pt"/>
          </v:roundrect>
        </w:pict>
      </w:r>
    </w:p>
    <w:p w14:paraId="4A1D4DE1" w14:textId="77777777" w:rsidR="00605664" w:rsidRPr="00545860" w:rsidRDefault="00605664" w:rsidP="00605664">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非常用物品や救出用資器材を準備する。</w:t>
      </w:r>
    </w:p>
    <w:p w14:paraId="614190F2" w14:textId="77777777" w:rsidR="00605664" w:rsidRPr="00545860" w:rsidRDefault="00C427DE" w:rsidP="00906DE1">
      <w:pPr>
        <w:tabs>
          <w:tab w:val="left" w:pos="5460"/>
          <w:tab w:val="left" w:pos="10915"/>
        </w:tabs>
        <w:autoSpaceDE w:val="0"/>
        <w:autoSpaceDN w:val="0"/>
        <w:adjustRightInd w:val="0"/>
        <w:spacing w:line="240" w:lineRule="exact"/>
        <w:ind w:leftChars="405" w:left="850" w:rightChars="55" w:right="11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54A68DCA">
          <v:group id="_x0000_s2079" style="position:absolute;left:0;text-align:left;margin-left:-.15pt;margin-top:13.55pt;width:32.25pt;height:46.45pt;z-index:251651072" coordorigin="5081,3886" coordsize="645,929">
            <v:rect id="_x0000_s2080" style="position:absolute;left:5175;top:4331;width:476;height:424">
              <v:stroke dashstyle="1 1"/>
            </v:rect>
            <v:shape id="_x0000_s2081" type="#_x0000_t202" style="position:absolute;left:5081;top:3886;width:645;height:929" filled="f" stroked="f">
              <v:textbox style="mso-next-textbox:#_x0000_s2081">
                <w:txbxContent>
                  <w:p w14:paraId="1ABEB79D"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605664" w:rsidRPr="00545860">
        <w:rPr>
          <w:rFonts w:ascii="HG丸ｺﾞｼｯｸM-PRO" w:eastAsia="HG丸ｺﾞｼｯｸM-PRO" w:cs="ShinMGoPro-Light-90pv-RKSJ-H-Id" w:hint="eastAsia"/>
          <w:color w:val="231F20"/>
          <w:kern w:val="0"/>
          <w:sz w:val="18"/>
          <w:szCs w:val="18"/>
        </w:rPr>
        <w:t>けが人の救出や応急手当ができるように資器材を準備しておきましょう。非常用物品や救出用資器材は持ち出しやすい場所に保管し、定期的に点検しましょう。</w:t>
      </w:r>
    </w:p>
    <w:p w14:paraId="2B627672" w14:textId="77777777" w:rsidR="00D634F0" w:rsidRPr="00545860" w:rsidRDefault="00C427DE" w:rsidP="00A30A9E">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149A6BEE">
          <v:roundrect id="_x0000_s2204" style="position:absolute;left:0;text-align:left;margin-left:36.15pt;margin-top:11.15pt;width:116.75pt;height:13.9pt;z-index:-251649024;mso-position-horizontal-relative:text;mso-position-vertical-relative:text" arcsize="17731f" fillcolor="yellow" stroked="f">
            <v:textbox inset="5.85pt,.7pt,5.85pt,.7pt"/>
          </v:roundrect>
        </w:pict>
      </w:r>
    </w:p>
    <w:p w14:paraId="7B66C7C8" w14:textId="77777777" w:rsidR="00D634F0" w:rsidRPr="00545860" w:rsidRDefault="00D634F0" w:rsidP="00D634F0">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安否確認方法を周知する。</w:t>
      </w:r>
    </w:p>
    <w:p w14:paraId="310B31BA" w14:textId="77777777" w:rsidR="00D634F0" w:rsidRPr="00545860" w:rsidRDefault="00D634F0" w:rsidP="00545860">
      <w:pPr>
        <w:tabs>
          <w:tab w:val="left" w:pos="5529"/>
          <w:tab w:val="left" w:pos="10915"/>
        </w:tabs>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従業員、家族等との安否確認方法を周知しましょう。</w:t>
      </w:r>
    </w:p>
    <w:p w14:paraId="157F7FF8" w14:textId="77777777" w:rsidR="00D634F0" w:rsidRPr="00545860" w:rsidRDefault="00C427DE" w:rsidP="00CC0337">
      <w:pPr>
        <w:tabs>
          <w:tab w:val="left" w:pos="5529"/>
          <w:tab w:val="left" w:pos="6720"/>
          <w:tab w:val="left" w:pos="6930"/>
          <w:tab w:val="left" w:pos="10915"/>
        </w:tabs>
        <w:autoSpaceDE w:val="0"/>
        <w:autoSpaceDN w:val="0"/>
        <w:adjustRightInd w:val="0"/>
        <w:spacing w:line="240" w:lineRule="exact"/>
        <w:ind w:leftChars="405" w:left="850" w:rightChars="15" w:right="31"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32B525F">
          <v:group id="_x0000_s2088" style="position:absolute;left:0;text-align:left;margin-left:.75pt;margin-top:24.75pt;width:32.25pt;height:46.45pt;z-index:251652096" coordorigin="5081,3886" coordsize="645,929">
            <v:rect id="_x0000_s2089" style="position:absolute;left:5175;top:4331;width:476;height:424">
              <v:stroke dashstyle="1 1"/>
            </v:rect>
            <v:shape id="_x0000_s2090" type="#_x0000_t202" style="position:absolute;left:5081;top:3886;width:645;height:929" filled="f" stroked="f">
              <v:textbox style="mso-next-textbox:#_x0000_s2090">
                <w:txbxContent>
                  <w:p w14:paraId="2CDB1E7B" w14:textId="77777777" w:rsidR="00650902" w:rsidRDefault="00650902" w:rsidP="00506CC2">
                    <w:pPr>
                      <w:rPr>
                        <w:color w:val="DDDDDD"/>
                        <w:sz w:val="56"/>
                      </w:rPr>
                    </w:pPr>
                    <w:r>
                      <w:rPr>
                        <w:rFonts w:ascii="ＭＳ 明朝" w:hAnsi="ＭＳ 明朝" w:hint="eastAsia"/>
                        <w:color w:val="DDDDDD"/>
                        <w:sz w:val="56"/>
                      </w:rPr>
                      <w:t>✔</w:t>
                    </w:r>
                  </w:p>
                </w:txbxContent>
              </v:textbox>
            </v:shape>
          </v:group>
        </w:pict>
      </w:r>
      <w:r w:rsidR="00D634F0" w:rsidRPr="00545860">
        <w:rPr>
          <w:rFonts w:ascii="HG丸ｺﾞｼｯｸM-PRO" w:eastAsia="HG丸ｺﾞｼｯｸM-PRO" w:cs="ShinMGoPro-Light-90pv-RKSJ-H-Id" w:hint="eastAsia"/>
          <w:color w:val="231F20"/>
          <w:kern w:val="0"/>
          <w:sz w:val="18"/>
          <w:szCs w:val="18"/>
        </w:rPr>
        <w:t>地震発生時には電話がつながりにくくなることを踏まえて、携帯電話の災害用伝言板や災害用伝言ダイヤル１７１、ソーシャル・ネットワーキング・サービス（ＳＮＳ）等の複数の連絡手段を確保しましょう。</w:t>
      </w:r>
    </w:p>
    <w:p w14:paraId="575D06F0" w14:textId="77777777" w:rsidR="00D634F0" w:rsidRPr="00545860" w:rsidRDefault="00C427DE"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3003AFE0">
          <v:roundrect id="_x0000_s2194" style="position:absolute;left:0;text-align:left;margin-left:28.15pt;margin-top:11.15pt;width:162.35pt;height:14.6pt;z-index:-251680768;mso-position-horizontal-relative:text;mso-position-vertical-relative:text" arcsize="17731f" fillcolor="yellow" stroked="f">
            <v:textbox inset="5.85pt,.7pt,5.85pt,.7pt"/>
          </v:roundrect>
        </w:pict>
      </w:r>
      <w:r>
        <w:rPr>
          <w:rFonts w:ascii="HG丸ｺﾞｼｯｸM-PRO" w:eastAsia="HG丸ｺﾞｼｯｸM-PRO" w:cs="ShinMGoPro-Light-90pv-RKSJ-H-Id"/>
          <w:noProof/>
          <w:color w:val="231F20"/>
          <w:kern w:val="0"/>
          <w:sz w:val="18"/>
          <w:szCs w:val="18"/>
        </w:rPr>
        <w:pict w14:anchorId="187EE20C">
          <v:shape id="_x0000_s2287" type="#_x0000_t202" style="position:absolute;left:0;text-align:left;margin-left:296.1pt;margin-top:5pt;width:90.55pt;height:79.2pt;z-index:251633664;mso-height-percent:200;mso-height-percent:200;mso-width-relative:margin;mso-height-relative:margin" filled="f" stroked="f">
            <v:textbox style="mso-fit-shape-to-text:t">
              <w:txbxContent>
                <w:p w14:paraId="76595F23" w14:textId="77777777" w:rsidR="00650902" w:rsidRDefault="00650902">
                  <w:r>
                    <w:rPr>
                      <w:noProof/>
                    </w:rPr>
                    <w:drawing>
                      <wp:inline distT="0" distB="0" distL="0" distR="0" wp14:anchorId="7DD982FE" wp14:editId="1C8352F2">
                        <wp:extent cx="900112" cy="900112"/>
                        <wp:effectExtent l="19050" t="0" r="0" b="0"/>
                        <wp:docPr id="32" name="図 5" descr="C:\Users\04354028\Desktop\参考なんでも\防火管理イラスト集_2006.4\2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354028\Desktop\参考なんでも\防火管理イラスト集_2006.4\29.jpeg.jpg"/>
                                <pic:cNvPicPr>
                                  <a:picLocks noChangeAspect="1" noChangeArrowheads="1"/>
                                </pic:cNvPicPr>
                              </pic:nvPicPr>
                              <pic:blipFill>
                                <a:blip r:embed="rId16"/>
                                <a:srcRect/>
                                <a:stretch>
                                  <a:fillRect/>
                                </a:stretch>
                              </pic:blipFill>
                              <pic:spPr bwMode="auto">
                                <a:xfrm>
                                  <a:off x="0" y="0"/>
                                  <a:ext cx="900112" cy="900112"/>
                                </a:xfrm>
                                <a:prstGeom prst="rect">
                                  <a:avLst/>
                                </a:prstGeom>
                                <a:noFill/>
                                <a:ln w="9525">
                                  <a:noFill/>
                                  <a:miter lim="800000"/>
                                  <a:headEnd/>
                                  <a:tailEnd/>
                                </a:ln>
                              </pic:spPr>
                            </pic:pic>
                          </a:graphicData>
                        </a:graphic>
                      </wp:inline>
                    </w:drawing>
                  </w:r>
                </w:p>
              </w:txbxContent>
            </v:textbox>
          </v:shape>
        </w:pict>
      </w:r>
    </w:p>
    <w:p w14:paraId="26E007B8"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防災訓練や防災教育を定期的に行う。</w:t>
      </w:r>
    </w:p>
    <w:p w14:paraId="7B94F236" w14:textId="77777777" w:rsidR="00D634F0" w:rsidRPr="00545860" w:rsidRDefault="00D634F0" w:rsidP="00CC0337">
      <w:pPr>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地震を想定した訓練を定期的に行いましょう。また、地域の防災訓練に参加すると、周辺地域との連携にも役立ちます。訓練に合わせて防災教育を実施し、計画の内容を従業員に周知徹底しておきましょう。</w:t>
      </w:r>
    </w:p>
    <w:p w14:paraId="1C1CEFB0"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Cs/>
          <w:color w:val="231F20"/>
          <w:kern w:val="0"/>
          <w:sz w:val="18"/>
          <w:szCs w:val="18"/>
        </w:rPr>
      </w:pPr>
    </w:p>
    <w:p w14:paraId="1D240656" w14:textId="77777777" w:rsidR="00D634F0" w:rsidRPr="00545860" w:rsidRDefault="00C427DE"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56B29D48">
          <v:shape id="_x0000_s2288" type="#_x0000_t202" style="position:absolute;left:0;text-align:left;margin-left:296.1pt;margin-top:0;width:90.55pt;height:97.2pt;z-index:251632640;mso-height-percent:200;mso-height-percent:200;mso-width-relative:margin;mso-height-relative:margin" filled="f" stroked="f">
            <v:textbox style="mso-next-textbox:#_x0000_s2288;mso-fit-shape-to-text:t">
              <w:txbxContent>
                <w:p w14:paraId="6DAC6D9E" w14:textId="77777777" w:rsidR="00650902" w:rsidRDefault="00650902" w:rsidP="00A023F1">
                  <w:r>
                    <w:rPr>
                      <w:noProof/>
                    </w:rPr>
                    <w:drawing>
                      <wp:inline distT="0" distB="0" distL="0" distR="0" wp14:anchorId="7511CD60" wp14:editId="4700D64F">
                        <wp:extent cx="933450" cy="933450"/>
                        <wp:effectExtent l="19050" t="0" r="0" b="0"/>
                        <wp:docPr id="40" name="図 6" descr="C:\Users\04354028\Desktop\参考なんでも\防火管理イラスト集_2006.4\4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354028\Desktop\参考なんでも\防火管理イラスト集_2006.4\40.jpeg.jpg"/>
                                <pic:cNvPicPr>
                                  <a:picLocks noChangeAspect="1" noChangeArrowheads="1"/>
                                </pic:cNvPicPr>
                              </pic:nvPicPr>
                              <pic:blipFill>
                                <a:blip r:embed="rId17"/>
                                <a:srcRect/>
                                <a:stretch>
                                  <a:fillRect/>
                                </a:stretch>
                              </pic:blipFill>
                              <pic:spPr bwMode="auto">
                                <a:xfrm>
                                  <a:off x="0" y="0"/>
                                  <a:ext cx="933756" cy="933756"/>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1D48B278">
          <v:roundrect id="_x0000_s2200" style="position:absolute;left:0;text-align:left;margin-left:36.15pt;margin-top:.15pt;width:123.25pt;height:25.05pt;z-index:-251679744;mso-position-horizontal-relative:text;mso-position-vertical-relative:text" arcsize="11902f" fillcolor="yellow" stroked="f">
            <v:textbox inset="5.85pt,.7pt,5.85pt,.7pt"/>
          </v:roundrect>
        </w:pict>
      </w:r>
      <w:r w:rsidR="00D634F0" w:rsidRPr="00545860">
        <w:rPr>
          <w:rFonts w:ascii="HG丸ｺﾞｼｯｸM-PRO" w:eastAsia="HG丸ｺﾞｼｯｸM-PRO" w:cs="ShinMGoPro-DeBold-90pv-RKSJ-H-I" w:hint="eastAsia"/>
          <w:b/>
          <w:bCs/>
          <w:color w:val="231F20"/>
          <w:kern w:val="0"/>
          <w:sz w:val="18"/>
          <w:szCs w:val="18"/>
        </w:rPr>
        <w:t>一斉帰宅の抑制を周知する。</w:t>
      </w:r>
    </w:p>
    <w:p w14:paraId="0A13CB17" w14:textId="77777777" w:rsidR="00D634F0" w:rsidRPr="00545860" w:rsidRDefault="00D634F0" w:rsidP="00D634F0">
      <w:pPr>
        <w:autoSpaceDE w:val="0"/>
        <w:autoSpaceDN w:val="0"/>
        <w:adjustRightInd w:val="0"/>
        <w:spacing w:line="240" w:lineRule="exact"/>
        <w:ind w:leftChars="405" w:left="850" w:rightChars="797" w:right="1674"/>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帰宅困難者対策を確認する。</w:t>
      </w:r>
    </w:p>
    <w:p w14:paraId="3462ED86" w14:textId="77777777" w:rsidR="00D634F0" w:rsidRPr="00545860" w:rsidRDefault="00D634F0" w:rsidP="00CC0337">
      <w:pPr>
        <w:tabs>
          <w:tab w:val="left" w:pos="10915"/>
        </w:tabs>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地震発生直後の一斉帰宅行動は、自宅に帰ることができない人たち（帰宅困難者）が多数発生し、混乱や二次災害につながるおそれがあります。</w:t>
      </w:r>
    </w:p>
    <w:p w14:paraId="523F020C" w14:textId="77777777" w:rsidR="00D634F0" w:rsidRPr="00545860" w:rsidRDefault="00CC0337" w:rsidP="00CC0337">
      <w:pPr>
        <w:autoSpaceDE w:val="0"/>
        <w:autoSpaceDN w:val="0"/>
        <w:adjustRightInd w:val="0"/>
        <w:spacing w:line="240" w:lineRule="exact"/>
        <w:ind w:leftChars="405" w:left="850" w:rightChars="715" w:right="150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drawing>
          <wp:anchor distT="0" distB="0" distL="114300" distR="114300" simplePos="0" relativeHeight="251620352" behindDoc="1" locked="0" layoutInCell="1" allowOverlap="1" wp14:anchorId="08F35ADF" wp14:editId="7AF1D61B">
            <wp:simplePos x="0" y="0"/>
            <wp:positionH relativeFrom="column">
              <wp:posOffset>3638550</wp:posOffset>
            </wp:positionH>
            <wp:positionV relativeFrom="paragraph">
              <wp:posOffset>561975</wp:posOffset>
            </wp:positionV>
            <wp:extent cx="981075" cy="981075"/>
            <wp:effectExtent l="0" t="0" r="0" b="0"/>
            <wp:wrapTight wrapText="bothSides">
              <wp:wrapPolygon edited="0">
                <wp:start x="0" y="0"/>
                <wp:lineTo x="0" y="21390"/>
                <wp:lineTo x="21390" y="21390"/>
                <wp:lineTo x="21390" y="0"/>
                <wp:lineTo x="0" y="0"/>
              </wp:wrapPolygon>
            </wp:wrapTight>
            <wp:docPr id="16" name="図 74" descr="周辺地域との協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周辺地域との協力"/>
                    <pic:cNvPicPr>
                      <a:picLocks noChangeAspect="1" noChangeArrowheads="1"/>
                    </pic:cNvPicPr>
                  </pic:nvPicPr>
                  <pic:blipFill>
                    <a:blip r:embed="rId18"/>
                    <a:srcRect/>
                    <a:stretch>
                      <a:fillRect/>
                    </a:stretch>
                  </pic:blipFill>
                  <pic:spPr bwMode="auto">
                    <a:xfrm>
                      <a:off x="0" y="0"/>
                      <a:ext cx="981075" cy="981075"/>
                    </a:xfrm>
                    <a:prstGeom prst="rect">
                      <a:avLst/>
                    </a:prstGeom>
                    <a:noFill/>
                    <a:ln w="9525">
                      <a:noFill/>
                      <a:miter lim="800000"/>
                      <a:headEnd/>
                      <a:tailEnd/>
                    </a:ln>
                  </pic:spPr>
                </pic:pic>
              </a:graphicData>
            </a:graphic>
          </wp:anchor>
        </w:drawing>
      </w:r>
      <w:r w:rsidR="00D634F0" w:rsidRPr="00545860">
        <w:rPr>
          <w:rFonts w:ascii="HG丸ｺﾞｼｯｸM-PRO" w:eastAsia="HG丸ｺﾞｼｯｸM-PRO" w:cs="ShinMGoPro-DeBold-90pv-RKSJ-H-I" w:hint="eastAsia"/>
          <w:bCs/>
          <w:color w:val="231F20"/>
          <w:kern w:val="0"/>
          <w:sz w:val="18"/>
          <w:szCs w:val="18"/>
        </w:rPr>
        <w:t xml:space="preserve">　一斉帰宅を抑制するために、従業員等に「むやみに移動を開始しない」ことを周知するとともに、施設内で待機する従業員等のための安全な待機場所や３日分の水、食料、寝具等の備蓄品を準備しましょう。</w:t>
      </w:r>
    </w:p>
    <w:p w14:paraId="563E746E" w14:textId="77777777" w:rsidR="00D634F0" w:rsidRPr="00545860" w:rsidRDefault="00C427DE" w:rsidP="00A023F1">
      <w:pPr>
        <w:autoSpaceDE w:val="0"/>
        <w:autoSpaceDN w:val="0"/>
        <w:adjustRightInd w:val="0"/>
        <w:spacing w:line="240" w:lineRule="exact"/>
        <w:ind w:leftChars="405" w:left="850" w:rightChars="934" w:right="1961" w:firstLineChars="100" w:firstLine="18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2AAFB362">
          <v:roundrect id="_x0000_s2195" style="position:absolute;left:0;text-align:left;margin-left:28.45pt;margin-top:16.9pt;width:239.2pt;height:14.6pt;z-index:-251678720;mso-position-horizontal-relative:text;mso-position-vertical-relative:text" arcsize="17731f" fillcolor="yellow" stroked="f">
            <v:textbox inset="5.85pt,.7pt,5.85pt,.7pt"/>
          </v:roundrect>
        </w:pict>
      </w:r>
    </w:p>
    <w:p w14:paraId="35057348" w14:textId="77777777" w:rsidR="00D634F0" w:rsidRPr="00545860" w:rsidRDefault="00D634F0" w:rsidP="00D634F0">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周辺地域の事業所や住民との連携協力について確認する。</w:t>
      </w:r>
    </w:p>
    <w:p w14:paraId="2D246A66" w14:textId="77777777" w:rsidR="00D634F0" w:rsidRPr="00545860" w:rsidRDefault="00D634F0" w:rsidP="00CC0337">
      <w:pPr>
        <w:tabs>
          <w:tab w:val="left" w:pos="5670"/>
        </w:tabs>
        <w:autoSpaceDE w:val="0"/>
        <w:autoSpaceDN w:val="0"/>
        <w:adjustRightInd w:val="0"/>
        <w:spacing w:line="240" w:lineRule="exact"/>
        <w:ind w:leftChars="405" w:left="850" w:rightChars="715" w:right="1501"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地震の被害は広範囲に及ぶため、周辺地域の事業所や住民とお互いに助け合うことが重要です。</w:t>
      </w:r>
      <w:r w:rsidR="00EC4B71" w:rsidRPr="00545860">
        <w:rPr>
          <w:rFonts w:ascii="HG丸ｺﾞｼｯｸM-PRO" w:eastAsia="HG丸ｺﾞｼｯｸM-PRO" w:cs="ShinMGoPro-Light-90pv-RKSJ-H-Id" w:hint="eastAsia"/>
          <w:color w:val="231F20"/>
          <w:kern w:val="0"/>
          <w:sz w:val="18"/>
          <w:szCs w:val="18"/>
        </w:rPr>
        <w:t>事前に</w:t>
      </w:r>
      <w:r w:rsidRPr="00545860">
        <w:rPr>
          <w:rFonts w:ascii="HG丸ｺﾞｼｯｸM-PRO" w:eastAsia="HG丸ｺﾞｼｯｸM-PRO" w:cs="ShinMGoPro-Light-90pv-RKSJ-H-Id" w:hint="eastAsia"/>
          <w:color w:val="231F20"/>
          <w:kern w:val="0"/>
          <w:sz w:val="18"/>
          <w:szCs w:val="18"/>
        </w:rPr>
        <w:t>協力体制について話し合っておきましょう。</w:t>
      </w:r>
    </w:p>
    <w:p w14:paraId="69128B57" w14:textId="77777777" w:rsidR="00D634F0" w:rsidRPr="00545860" w:rsidRDefault="00D634F0" w:rsidP="00D634F0">
      <w:pPr>
        <w:tabs>
          <w:tab w:val="left" w:pos="5812"/>
        </w:tabs>
        <w:autoSpaceDE w:val="0"/>
        <w:autoSpaceDN w:val="0"/>
        <w:adjustRightInd w:val="0"/>
        <w:spacing w:line="240" w:lineRule="exact"/>
        <w:ind w:leftChars="405" w:left="850" w:rightChars="797" w:right="1674"/>
        <w:jc w:val="left"/>
        <w:rPr>
          <w:rFonts w:ascii="HG丸ｺﾞｼｯｸM-PRO" w:eastAsia="HG丸ｺﾞｼｯｸM-PRO" w:cs="ShinMGoPro-Light-90pv-RKSJ-H-Id"/>
          <w:color w:val="231F20"/>
          <w:kern w:val="0"/>
          <w:sz w:val="18"/>
          <w:szCs w:val="18"/>
        </w:rPr>
      </w:pPr>
    </w:p>
    <w:p w14:paraId="077882F8" w14:textId="77777777" w:rsidR="00CC0337" w:rsidRDefault="00CC0337"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54508F6" w14:textId="77777777" w:rsidR="00B814AE" w:rsidRDefault="00B814AE"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347586EE" w14:textId="77777777" w:rsidR="00B814AE" w:rsidRDefault="00B814AE" w:rsidP="00CC0337">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1BC62FD4" w14:textId="77777777" w:rsidR="00D41A0D" w:rsidRPr="00545860" w:rsidRDefault="00C427DE" w:rsidP="00CC0337">
      <w:pPr>
        <w:autoSpaceDE w:val="0"/>
        <w:autoSpaceDN w:val="0"/>
        <w:adjustRightInd w:val="0"/>
        <w:spacing w:line="240" w:lineRule="exact"/>
        <w:ind w:leftChars="405" w:left="850" w:rightChars="934" w:right="1961" w:firstLineChars="100" w:firstLine="181"/>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
          <w:bCs/>
          <w:noProof/>
          <w:color w:val="231F20"/>
          <w:kern w:val="0"/>
          <w:sz w:val="18"/>
          <w:szCs w:val="18"/>
        </w:rPr>
        <w:pict w14:anchorId="31818DE5">
          <v:group id="_x0000_s2251" style="position:absolute;left:0;text-align:left;margin-left:.75pt;margin-top:1.35pt;width:32.25pt;height:46.45pt;z-index:251681792" coordorigin="5081,3886" coordsize="645,929">
            <v:rect id="_x0000_s2252" style="position:absolute;left:5175;top:4331;width:476;height:424">
              <v:stroke dashstyle="1 1"/>
            </v:rect>
            <v:shape id="_x0000_s2253" type="#_x0000_t202" style="position:absolute;left:5081;top:3886;width:645;height:929" filled="f" stroked="f">
              <v:textbox style="mso-next-textbox:#_x0000_s2253">
                <w:txbxContent>
                  <w:p w14:paraId="218CDB53"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p>
    <w:p w14:paraId="1D25A9EA" w14:textId="77777777" w:rsidR="00D41A0D" w:rsidRPr="00545860"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Light-90pv-RKSJ-H-Id"/>
          <w:noProof/>
          <w:color w:val="231F20"/>
          <w:kern w:val="0"/>
          <w:sz w:val="18"/>
          <w:szCs w:val="18"/>
        </w:rPr>
        <w:pict w14:anchorId="522D551E">
          <v:roundrect id="_x0000_s2266" style="position:absolute;left:0;text-align:left;margin-left:36.15pt;margin-top:11.25pt;width:193pt;height:13.3pt;z-index:-251627520" arcsize="10923f" fillcolor="#c2d69b [1942]" stroked="f">
            <v:textbox style="mso-next-textbox:#_x0000_s2266" inset="5.85pt,.7pt,5.85pt,.7pt">
              <w:txbxContent>
                <w:p w14:paraId="688EBE5B" w14:textId="77777777" w:rsidR="00650902" w:rsidRPr="003F0F0E" w:rsidRDefault="00650902" w:rsidP="00D41A0D"/>
              </w:txbxContent>
            </v:textbox>
          </v:roundrect>
        </w:pict>
      </w:r>
    </w:p>
    <w:p w14:paraId="48F43DF0" w14:textId="77777777" w:rsidR="00D41A0D" w:rsidRPr="00545860" w:rsidRDefault="00D41A0D"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施設内待機・安全な帰宅について確認する。</w:t>
      </w:r>
    </w:p>
    <w:p w14:paraId="5CF90869" w14:textId="77777777"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待機する施設や施設周辺の被害状況の確認方法を定めておきましょう。</w:t>
      </w:r>
    </w:p>
    <w:p w14:paraId="58C49762" w14:textId="77777777" w:rsidR="00D41A0D" w:rsidRPr="00545860" w:rsidRDefault="00C427DE" w:rsidP="00412C29">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30275251">
          <v:shape id="_x0000_s2296" type="#_x0000_t202" style="position:absolute;left:0;text-align:left;margin-left:297.4pt;margin-top:24.75pt;width:99.75pt;height:101.25pt;z-index:251625472;mso-width-relative:margin;mso-height-relative:margin" filled="f" stroked="f">
            <v:textbox>
              <w:txbxContent>
                <w:p w14:paraId="233E2D4D" w14:textId="77777777" w:rsidR="00650902" w:rsidRDefault="00650902" w:rsidP="001A2528">
                  <w:r>
                    <w:rPr>
                      <w:rFonts w:hint="eastAsia"/>
                      <w:noProof/>
                    </w:rPr>
                    <w:drawing>
                      <wp:inline distT="0" distB="0" distL="0" distR="0" wp14:anchorId="062A670D" wp14:editId="23C002BD">
                        <wp:extent cx="947737" cy="947737"/>
                        <wp:effectExtent l="19050" t="0" r="4763" b="0"/>
                        <wp:docPr id="294" name="図 17" descr="C:\Users\04354028\Desktop\参考なんでも\防火管理イラスト集_2006.4\46.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4354028\Desktop\参考なんでも\防火管理イラスト集_2006.4\46.jpeg.jpg"/>
                                <pic:cNvPicPr>
                                  <a:picLocks noChangeAspect="1" noChangeArrowheads="1"/>
                                </pic:cNvPicPr>
                              </pic:nvPicPr>
                              <pic:blipFill>
                                <a:blip r:embed="rId19"/>
                                <a:srcRect/>
                                <a:stretch>
                                  <a:fillRect/>
                                </a:stretch>
                              </pic:blipFill>
                              <pic:spPr bwMode="auto">
                                <a:xfrm>
                                  <a:off x="0" y="0"/>
                                  <a:ext cx="947953" cy="947953"/>
                                </a:xfrm>
                                <a:prstGeom prst="rect">
                                  <a:avLst/>
                                </a:prstGeom>
                                <a:noFill/>
                                <a:ln w="9525">
                                  <a:noFill/>
                                  <a:miter lim="800000"/>
                                  <a:headEnd/>
                                  <a:tailEnd/>
                                </a:ln>
                              </pic:spPr>
                            </pic:pic>
                          </a:graphicData>
                        </a:graphic>
                      </wp:inline>
                    </w:drawing>
                  </w:r>
                </w:p>
                <w:p w14:paraId="235C9DDE" w14:textId="77777777" w:rsidR="00650902" w:rsidRDefault="00650902" w:rsidP="001A2528"/>
              </w:txbxContent>
            </v:textbox>
          </v:shape>
        </w:pict>
      </w:r>
      <w:r>
        <w:rPr>
          <w:rFonts w:ascii="HG丸ｺﾞｼｯｸM-PRO" w:eastAsia="HG丸ｺﾞｼｯｸM-PRO" w:cs="ShinMGoPro-Light-90pv-RKSJ-H-Id"/>
          <w:noProof/>
          <w:color w:val="231F20"/>
          <w:kern w:val="0"/>
          <w:sz w:val="18"/>
          <w:szCs w:val="18"/>
        </w:rPr>
        <w:pict w14:anchorId="6F8DAEE9">
          <v:group id="_x0000_s2260" style="position:absolute;left:0;text-align:left;margin-left:.75pt;margin-top:25.55pt;width:32.25pt;height:46.45pt;z-index:251686912" coordorigin="5081,3886" coordsize="645,929">
            <v:rect id="_x0000_s2261" style="position:absolute;left:5175;top:4331;width:476;height:424">
              <v:stroke dashstyle="1 1"/>
            </v:rect>
            <v:shape id="_x0000_s2262" type="#_x0000_t202" style="position:absolute;left:5081;top:3886;width:645;height:929" filled="f" stroked="f">
              <v:textbox style="mso-next-textbox:#_x0000_s2262">
                <w:txbxContent>
                  <w:p w14:paraId="18A18758"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D41A0D" w:rsidRPr="00545860">
        <w:rPr>
          <w:rFonts w:ascii="HG丸ｺﾞｼｯｸM-PRO" w:eastAsia="HG丸ｺﾞｼｯｸM-PRO" w:cs="ShinMGoPro-Light-90pv-RKSJ-H-Id" w:hint="eastAsia"/>
          <w:color w:val="231F20"/>
          <w:kern w:val="0"/>
          <w:sz w:val="18"/>
          <w:szCs w:val="18"/>
        </w:rPr>
        <w:t>施設の安全が確保できない場合に従業員等を誘導する一時滞在施設や避難場所について確認しておきましょう。従業員等が安全に帰宅できるようになったら、事前の計画に基づいて時差退社を行います。</w:t>
      </w:r>
    </w:p>
    <w:p w14:paraId="08F07262" w14:textId="77777777" w:rsidR="00D41A0D" w:rsidRPr="00545860"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GothicMB101Pro-Bold-90pv-RKSJ-H"/>
          <w:b/>
          <w:bCs/>
          <w:color w:val="231F20"/>
          <w:kern w:val="0"/>
          <w:sz w:val="18"/>
          <w:szCs w:val="18"/>
        </w:rPr>
      </w:pPr>
      <w:r>
        <w:rPr>
          <w:rFonts w:ascii="HG丸ｺﾞｼｯｸM-PRO" w:eastAsia="HG丸ｺﾞｼｯｸM-PRO" w:cs="ShinMGoPro-DeBold-90pv-RKSJ-H-I"/>
          <w:b/>
          <w:bCs/>
          <w:noProof/>
          <w:color w:val="231F20"/>
          <w:kern w:val="0"/>
          <w:sz w:val="18"/>
          <w:szCs w:val="18"/>
        </w:rPr>
        <w:pict w14:anchorId="297C1768">
          <v:roundrect id="_x0000_s2257" style="position:absolute;left:0;text-align:left;margin-left:36.15pt;margin-top:11.25pt;width:156.25pt;height:12.75pt;z-index:-251632640;mso-position-horizontal-relative:text;mso-position-vertical-relative:text" arcsize="10923f" fillcolor="#c2d69b [1942]" stroked="f">
            <v:textbox style="mso-next-textbox:#_x0000_s2257" inset="5.85pt,.7pt,5.85pt,.7pt">
              <w:txbxContent>
                <w:p w14:paraId="1F86B11E" w14:textId="77777777" w:rsidR="00650902" w:rsidRPr="003F0F0E" w:rsidRDefault="00650902" w:rsidP="00D41A0D"/>
              </w:txbxContent>
            </v:textbox>
          </v:roundrect>
        </w:pict>
      </w:r>
    </w:p>
    <w:p w14:paraId="0B60BCAC" w14:textId="77777777" w:rsidR="00D41A0D" w:rsidRPr="00545860" w:rsidRDefault="00D41A0D" w:rsidP="00D41A0D">
      <w:pPr>
        <w:autoSpaceDE w:val="0"/>
        <w:autoSpaceDN w:val="0"/>
        <w:adjustRightInd w:val="0"/>
        <w:spacing w:line="240" w:lineRule="exact"/>
        <w:ind w:leftChars="405" w:left="850" w:rightChars="730" w:right="1533"/>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救出・救護活動について確認する。</w:t>
      </w:r>
    </w:p>
    <w:p w14:paraId="1932C643" w14:textId="77777777" w:rsidR="00D41A0D" w:rsidRPr="00545860" w:rsidRDefault="00D41A0D" w:rsidP="00CC0337">
      <w:pPr>
        <w:tabs>
          <w:tab w:val="left" w:pos="5985"/>
        </w:tabs>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大地震が発生すると、同時多発的にけが人が発生するため、消防隊の到着が大幅に遅れることが予想されます。救出・救護活動を自分たちで行えるようにしておきましょう。</w:t>
      </w:r>
    </w:p>
    <w:p w14:paraId="4BECBF85" w14:textId="77777777" w:rsidR="00D41A0D" w:rsidRPr="00545860" w:rsidRDefault="00C427DE" w:rsidP="00CC0337">
      <w:pPr>
        <w:tabs>
          <w:tab w:val="left" w:pos="6090"/>
        </w:tabs>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189AC6E0">
          <v:shape id="_x0000_s2297" type="#_x0000_t202" style="position:absolute;left:0;text-align:left;margin-left:298.6pt;margin-top:18.2pt;width:88.05pt;height:101.8pt;z-index:251626496;mso-width-relative:margin;mso-height-relative:margin" filled="f" stroked="f">
            <v:textbox style="mso-next-textbox:#_x0000_s2297">
              <w:txbxContent>
                <w:p w14:paraId="40E078C4" w14:textId="77777777" w:rsidR="00650902" w:rsidRDefault="00650902" w:rsidP="001A2528">
                  <w:r>
                    <w:rPr>
                      <w:rFonts w:hint="eastAsia"/>
                      <w:noProof/>
                    </w:rPr>
                    <w:drawing>
                      <wp:inline distT="0" distB="0" distL="0" distR="0" wp14:anchorId="1835DC29" wp14:editId="654BE004">
                        <wp:extent cx="923925" cy="923925"/>
                        <wp:effectExtent l="19050" t="0" r="9525" b="0"/>
                        <wp:docPr id="312" name="図 18" descr="C:\Users\04354028\Desktop\参考なんでも\防火管理イラスト集_2006.4\4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4354028\Desktop\参考なんでも\防火管理イラスト集_2006.4\48.jpeg.jpg"/>
                                <pic:cNvPicPr>
                                  <a:picLocks noChangeAspect="1" noChangeArrowheads="1"/>
                                </pic:cNvPicPr>
                              </pic:nvPicPr>
                              <pic:blipFill>
                                <a:blip r:embed="rId20"/>
                                <a:srcRect/>
                                <a:stretch>
                                  <a:fillRect/>
                                </a:stretch>
                              </pic:blipFill>
                              <pic:spPr bwMode="auto">
                                <a:xfrm>
                                  <a:off x="0" y="0"/>
                                  <a:ext cx="924135" cy="924135"/>
                                </a:xfrm>
                                <a:prstGeom prst="rect">
                                  <a:avLst/>
                                </a:prstGeom>
                                <a:noFill/>
                                <a:ln w="9525">
                                  <a:noFill/>
                                  <a:miter lim="800000"/>
                                  <a:headEnd/>
                                  <a:tailEnd/>
                                </a:ln>
                              </pic:spPr>
                            </pic:pic>
                          </a:graphicData>
                        </a:graphic>
                      </wp:inline>
                    </w:drawing>
                  </w:r>
                </w:p>
                <w:p w14:paraId="7E85E139" w14:textId="77777777" w:rsidR="00650902" w:rsidRDefault="00650902" w:rsidP="001A2528"/>
              </w:txbxContent>
            </v:textbox>
          </v:shape>
        </w:pict>
      </w:r>
      <w:r w:rsidR="00D41A0D" w:rsidRPr="00545860">
        <w:rPr>
          <w:rFonts w:ascii="HG丸ｺﾞｼｯｸM-PRO" w:eastAsia="HG丸ｺﾞｼｯｸM-PRO" w:cs="ShinMGoPro-Light-90pv-RKSJ-H-Id" w:hint="eastAsia"/>
          <w:color w:val="231F20"/>
          <w:kern w:val="0"/>
          <w:sz w:val="18"/>
          <w:szCs w:val="18"/>
        </w:rPr>
        <w:t>救出活動は、必ず自己の避難路の安全を確保し、二次災害に十分注意して行いましょう。建物の下敷きなどの事故と火災が同時に発生した場合は、原則として火勢を抑えてから救出活動にあたりましょう。</w:t>
      </w:r>
    </w:p>
    <w:p w14:paraId="547C4096" w14:textId="77777777" w:rsidR="00D41A0D" w:rsidRPr="00B54503" w:rsidRDefault="00C427DE" w:rsidP="00545860">
      <w:pPr>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4CC4DE7">
          <v:group id="_x0000_s2254" style="position:absolute;left:0;text-align:left;margin-left:.75pt;margin-top:25.55pt;width:32.25pt;height:46.45pt;z-index:251682816" coordorigin="5081,3886" coordsize="645,929">
            <v:rect id="_x0000_s2255" style="position:absolute;left:5175;top:4331;width:476;height:424">
              <v:stroke dashstyle="1 1"/>
            </v:rect>
            <v:shape id="_x0000_s2256" type="#_x0000_t202" style="position:absolute;left:5081;top:3886;width:645;height:929" filled="f" stroked="f">
              <v:textbox style="mso-next-textbox:#_x0000_s2256">
                <w:txbxContent>
                  <w:p w14:paraId="31D9260B"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D41A0D" w:rsidRPr="00545860">
        <w:rPr>
          <w:rFonts w:ascii="HG丸ｺﾞｼｯｸM-PRO" w:eastAsia="HG丸ｺﾞｼｯｸM-PRO" w:cs="ShinMGoPro-Light-90pv-RKSJ-H-Id" w:hint="eastAsia"/>
          <w:color w:val="231F20"/>
          <w:kern w:val="0"/>
          <w:sz w:val="18"/>
          <w:szCs w:val="18"/>
        </w:rPr>
        <w:t>地震時には、多くのエレベーターが停止し、閉じ込めが発生すると予想されます。</w:t>
      </w:r>
      <w:r w:rsidR="00B54503" w:rsidRPr="009C0314">
        <w:rPr>
          <w:rFonts w:ascii="HG丸ｺﾞｼｯｸM-PRO" w:eastAsia="HG丸ｺﾞｼｯｸM-PRO" w:cs="ShinMGoPro-Light-90pv-RKSJ-H-Id" w:hint="eastAsia"/>
          <w:color w:val="231F20"/>
          <w:kern w:val="0"/>
          <w:sz w:val="16"/>
          <w:szCs w:val="16"/>
        </w:rPr>
        <w:t>エ</w:t>
      </w:r>
      <w:r w:rsidR="00B54503" w:rsidRPr="00B54503">
        <w:rPr>
          <w:rFonts w:ascii="HG丸ｺﾞｼｯｸM-PRO" w:eastAsia="HG丸ｺﾞｼｯｸM-PRO" w:cs="ShinMGoPro-Light-90pv-RKSJ-H-Id" w:hint="eastAsia"/>
          <w:color w:val="231F20"/>
          <w:kern w:val="0"/>
          <w:sz w:val="18"/>
          <w:szCs w:val="18"/>
        </w:rPr>
        <w:t>レベーターの管理会社の連絡先を分かりやすい場所に掲示しておきましょう。</w:t>
      </w:r>
    </w:p>
    <w:p w14:paraId="3DC68A37" w14:textId="77777777" w:rsidR="00D41A0D" w:rsidRPr="00B54503" w:rsidRDefault="00C427DE"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
          <w:bCs/>
          <w:noProof/>
          <w:color w:val="231F20"/>
          <w:kern w:val="0"/>
          <w:sz w:val="18"/>
          <w:szCs w:val="18"/>
        </w:rPr>
        <w:pict w14:anchorId="2CD5582F">
          <v:roundrect id="_x0000_s2258" style="position:absolute;left:0;text-align:left;margin-left:38.25pt;margin-top:11.8pt;width:154.15pt;height:12.75pt;z-index:-251631616" arcsize="10923f" fillcolor="#c2d69b [1942]" stroked="f">
            <v:textbox style="mso-next-textbox:#_x0000_s2258" inset="5.85pt,.7pt,5.85pt,.7pt">
              <w:txbxContent>
                <w:p w14:paraId="65D4D108" w14:textId="77777777" w:rsidR="00650902" w:rsidRPr="003F0F0E" w:rsidRDefault="00650902" w:rsidP="00D41A0D"/>
              </w:txbxContent>
            </v:textbox>
          </v:roundrect>
        </w:pict>
      </w:r>
    </w:p>
    <w:p w14:paraId="04B14404" w14:textId="77777777" w:rsidR="00D41A0D" w:rsidRPr="00545860" w:rsidRDefault="00D41A0D"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sidRPr="00545860">
        <w:rPr>
          <w:rFonts w:ascii="HG丸ｺﾞｼｯｸM-PRO" w:eastAsia="HG丸ｺﾞｼｯｸM-PRO" w:cs="ShinMGoPro-DeBold-90pv-RKSJ-H-I" w:hint="eastAsia"/>
          <w:b/>
          <w:bCs/>
          <w:color w:val="231F20"/>
          <w:kern w:val="0"/>
          <w:sz w:val="18"/>
          <w:szCs w:val="18"/>
        </w:rPr>
        <w:t>避難場所及び避難方法を確認する。</w:t>
      </w:r>
    </w:p>
    <w:p w14:paraId="1F8AED60" w14:textId="77777777" w:rsidR="00E64770" w:rsidRDefault="00D41A0D" w:rsidP="00E6477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倒壊や火災により建物が危険な場合は、まず一時集合場所へ避難します。一時集合場所も危険な場合は、避難場所へ避難します。（2段階避難）避難場所は東京都や区</w:t>
      </w:r>
      <w:r w:rsidR="001E18F1" w:rsidRPr="00545860">
        <w:rPr>
          <w:rFonts w:ascii="HG丸ｺﾞｼｯｸM-PRO" w:eastAsia="HG丸ｺﾞｼｯｸM-PRO" w:cs="ShinMGoPro-Light-90pv-RKSJ-H-Id" w:hint="eastAsia"/>
          <w:color w:val="231F20"/>
          <w:kern w:val="0"/>
          <w:sz w:val="18"/>
          <w:szCs w:val="18"/>
        </w:rPr>
        <w:t>市</w:t>
      </w:r>
      <w:r w:rsidRPr="00545860">
        <w:rPr>
          <w:rFonts w:ascii="HG丸ｺﾞｼｯｸM-PRO" w:eastAsia="HG丸ｺﾞｼｯｸM-PRO" w:cs="ShinMGoPro-Light-90pv-RKSJ-H-Id" w:hint="eastAsia"/>
          <w:color w:val="231F20"/>
          <w:kern w:val="0"/>
          <w:sz w:val="18"/>
          <w:szCs w:val="18"/>
        </w:rPr>
        <w:t>町村によりあらかじめ指定されているので、確認しておきましょう。</w:t>
      </w:r>
    </w:p>
    <w:p w14:paraId="2FC13DE3" w14:textId="7259419A"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（東京都防災ホームページ</w:t>
      </w:r>
      <w:r w:rsidR="00CC0337">
        <w:rPr>
          <w:rFonts w:ascii="HG丸ｺﾞｼｯｸM-PRO" w:eastAsia="HG丸ｺﾞｼｯｸM-PRO" w:cs="ShinMGoPro-Light-90pv-RKSJ-H-Id" w:hint="eastAsia"/>
          <w:color w:val="231F20"/>
          <w:kern w:val="0"/>
          <w:sz w:val="18"/>
          <w:szCs w:val="18"/>
        </w:rPr>
        <w:t>：</w:t>
      </w:r>
      <w:r w:rsidRPr="00545860">
        <w:rPr>
          <w:rFonts w:ascii="HG丸ｺﾞｼｯｸM-PRO" w:eastAsia="HG丸ｺﾞｼｯｸM-PRO" w:cs="ShinMGoPro-Light-90pv-RKSJ-H-Id" w:hint="eastAsia"/>
          <w:color w:val="231F20"/>
          <w:kern w:val="0"/>
          <w:sz w:val="18"/>
          <w:szCs w:val="18"/>
        </w:rPr>
        <w:t>http</w:t>
      </w:r>
      <w:r w:rsidR="003A379C">
        <w:rPr>
          <w:rFonts w:ascii="HG丸ｺﾞｼｯｸM-PRO" w:eastAsia="HG丸ｺﾞｼｯｸM-PRO" w:cs="ShinMGoPro-Light-90pv-RKSJ-H-Id"/>
          <w:color w:val="231F20"/>
          <w:kern w:val="0"/>
          <w:sz w:val="18"/>
          <w:szCs w:val="18"/>
        </w:rPr>
        <w:t>s</w:t>
      </w:r>
      <w:r w:rsidRPr="00545860">
        <w:rPr>
          <w:rFonts w:ascii="HG丸ｺﾞｼｯｸM-PRO" w:eastAsia="HG丸ｺﾞｼｯｸM-PRO" w:cs="ShinMGoPro-Light-90pv-RKSJ-H-Id" w:hint="eastAsia"/>
          <w:color w:val="231F20"/>
          <w:kern w:val="0"/>
          <w:sz w:val="18"/>
          <w:szCs w:val="18"/>
        </w:rPr>
        <w:t>://www.bousai.metro.tokyo</w:t>
      </w:r>
      <w:r w:rsidR="00AF7030" w:rsidRPr="00545860">
        <w:rPr>
          <w:rFonts w:ascii="HG丸ｺﾞｼｯｸM-PRO" w:eastAsia="HG丸ｺﾞｼｯｸM-PRO" w:cs="ShinMGoPro-Light-90pv-RKSJ-H-Id" w:hint="eastAsia"/>
          <w:color w:val="231F20"/>
          <w:kern w:val="0"/>
          <w:sz w:val="18"/>
          <w:szCs w:val="18"/>
        </w:rPr>
        <w:t>.</w:t>
      </w:r>
      <w:r w:rsidR="00AF7030">
        <w:rPr>
          <w:rFonts w:ascii="HG丸ｺﾞｼｯｸM-PRO" w:eastAsia="HG丸ｺﾞｼｯｸM-PRO" w:cs="ShinMGoPro-Light-90pv-RKSJ-H-Id"/>
          <w:color w:val="231F20"/>
          <w:kern w:val="0"/>
          <w:sz w:val="18"/>
          <w:szCs w:val="18"/>
        </w:rPr>
        <w:t>lg</w:t>
      </w:r>
      <w:r w:rsidRPr="00545860">
        <w:rPr>
          <w:rFonts w:ascii="HG丸ｺﾞｼｯｸM-PRO" w:eastAsia="HG丸ｺﾞｼｯｸM-PRO" w:cs="ShinMGoPro-Light-90pv-RKSJ-H-Id" w:hint="eastAsia"/>
          <w:color w:val="231F20"/>
          <w:kern w:val="0"/>
          <w:sz w:val="18"/>
          <w:szCs w:val="18"/>
        </w:rPr>
        <w:t>.jp/</w:t>
      </w:r>
      <w:r w:rsidR="00CC0337">
        <w:rPr>
          <w:rFonts w:ascii="HG丸ｺﾞｼｯｸM-PRO" w:eastAsia="HG丸ｺﾞｼｯｸM-PRO" w:cs="ShinMGoPro-Light-90pv-RKSJ-H-Id" w:hint="eastAsia"/>
          <w:color w:val="231F20"/>
          <w:kern w:val="0"/>
          <w:sz w:val="18"/>
          <w:szCs w:val="18"/>
        </w:rPr>
        <w:t xml:space="preserve">　</w:t>
      </w:r>
      <w:r w:rsidR="00CC0337" w:rsidRPr="00545860">
        <w:rPr>
          <w:rFonts w:ascii="HG丸ｺﾞｼｯｸM-PRO" w:eastAsia="HG丸ｺﾞｼｯｸM-PRO" w:cs="ShinMGoPro-Light-90pv-RKSJ-H-Id" w:hint="eastAsia"/>
          <w:color w:val="231F20"/>
          <w:kern w:val="0"/>
          <w:sz w:val="18"/>
          <w:szCs w:val="18"/>
        </w:rPr>
        <w:t>避難場所を地図で検索できます。</w:t>
      </w:r>
      <w:r w:rsidRPr="00545860">
        <w:rPr>
          <w:rFonts w:ascii="HG丸ｺﾞｼｯｸM-PRO" w:eastAsia="HG丸ｺﾞｼｯｸM-PRO" w:cs="ShinMGoPro-Light-90pv-RKSJ-H-Id" w:hint="eastAsia"/>
          <w:color w:val="231F20"/>
          <w:kern w:val="0"/>
          <w:sz w:val="18"/>
          <w:szCs w:val="18"/>
        </w:rPr>
        <w:t>）</w:t>
      </w:r>
    </w:p>
    <w:p w14:paraId="23700848" w14:textId="77777777" w:rsidR="00D41A0D" w:rsidRPr="00545860" w:rsidRDefault="00D41A0D" w:rsidP="0054586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避難場所までの経路を実際に歩いて確認しておきましょう。建物の倒壊などで道路が遮断される場合があるので、複数の経路を計画しておきましょう。</w:t>
      </w:r>
    </w:p>
    <w:p w14:paraId="1BFA6B54" w14:textId="77777777" w:rsidR="00E64770" w:rsidRDefault="00D41A0D" w:rsidP="00E64770">
      <w:pPr>
        <w:autoSpaceDE w:val="0"/>
        <w:autoSpaceDN w:val="0"/>
        <w:adjustRightInd w:val="0"/>
        <w:spacing w:line="240" w:lineRule="exact"/>
        <w:ind w:leftChars="405" w:left="850" w:rightChars="-12" w:right="-25"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避難する前に人員を確認し、ブレーカーやガスの元栓を遮断しましょう。</w:t>
      </w:r>
    </w:p>
    <w:p w14:paraId="70F43FB1" w14:textId="77777777" w:rsidR="00E64770" w:rsidRDefault="00C427DE" w:rsidP="00E64770">
      <w:pPr>
        <w:autoSpaceDE w:val="0"/>
        <w:autoSpaceDN w:val="0"/>
        <w:adjustRightInd w:val="0"/>
        <w:spacing w:line="240" w:lineRule="exact"/>
        <w:ind w:leftChars="405" w:left="850" w:rightChars="-12" w:right="-25" w:firstLineChars="200" w:firstLine="36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Light-90pv-RKSJ-H-Id"/>
          <w:noProof/>
          <w:color w:val="231F20"/>
          <w:kern w:val="0"/>
          <w:sz w:val="18"/>
          <w:szCs w:val="18"/>
        </w:rPr>
        <w:pict w14:anchorId="0FA4BE92">
          <v:group id="_x0000_s2263" style="position:absolute;left:0;text-align:left;margin-left:.75pt;margin-top:2.3pt;width:32.25pt;height:46.45pt;z-index:251687936" coordorigin="5081,3886" coordsize="645,929">
            <v:rect id="_x0000_s2264" style="position:absolute;left:5175;top:4331;width:476;height:424">
              <v:stroke dashstyle="1 1"/>
            </v:rect>
            <v:shape id="_x0000_s2265" type="#_x0000_t202" style="position:absolute;left:5081;top:3886;width:645;height:929" filled="f" stroked="f">
              <v:textbox style="mso-next-textbox:#_x0000_s2265">
                <w:txbxContent>
                  <w:p w14:paraId="098A425E"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r w:rsidR="00E64770">
        <w:rPr>
          <w:rFonts w:ascii="HG丸ｺﾞｼｯｸM-PRO" w:eastAsia="HG丸ｺﾞｼｯｸM-PRO" w:cs="ShinMGoPro-Light-90pv-RKSJ-H-Id" w:hint="eastAsia"/>
          <w:color w:val="231F20"/>
          <w:kern w:val="0"/>
          <w:sz w:val="18"/>
          <w:szCs w:val="18"/>
        </w:rPr>
        <w:t>避難場所：</w:t>
      </w:r>
      <w:r w:rsidR="001E18F1">
        <w:rPr>
          <w:rFonts w:ascii="HG丸ｺﾞｼｯｸM-PRO" w:eastAsia="HG丸ｺﾞｼｯｸM-PRO" w:cs="ShinMGoPro-Light-90pv-RKSJ-H-Id" w:hint="eastAsia"/>
          <w:color w:val="231F20"/>
          <w:kern w:val="0"/>
          <w:sz w:val="18"/>
          <w:szCs w:val="18"/>
        </w:rPr>
        <w:t xml:space="preserve">（　　　　　　　　　　　　　　　　 </w:t>
      </w:r>
      <w:r w:rsidR="00E64770" w:rsidRPr="00E64770">
        <w:rPr>
          <w:rFonts w:ascii="HG丸ｺﾞｼｯｸM-PRO" w:eastAsia="HG丸ｺﾞｼｯｸM-PRO" w:cs="ShinMGoPro-Light-90pv-RKSJ-H-Id" w:hint="eastAsia"/>
          <w:color w:val="231F20"/>
          <w:kern w:val="0"/>
          <w:sz w:val="18"/>
          <w:szCs w:val="18"/>
        </w:rPr>
        <w:t xml:space="preserve">　　　　　　　　　　　　）</w:t>
      </w:r>
    </w:p>
    <w:p w14:paraId="653C62C2" w14:textId="77777777" w:rsidR="00E64770" w:rsidRPr="00545860" w:rsidRDefault="00E64770" w:rsidP="00D41A0D">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p>
    <w:p w14:paraId="58A59740" w14:textId="77777777" w:rsidR="00D41A0D" w:rsidRPr="00545860" w:rsidRDefault="00C427DE" w:rsidP="00D41A0D">
      <w:pPr>
        <w:autoSpaceDE w:val="0"/>
        <w:autoSpaceDN w:val="0"/>
        <w:adjustRightInd w:val="0"/>
        <w:spacing w:line="240" w:lineRule="exact"/>
        <w:ind w:leftChars="405" w:left="850" w:rightChars="190" w:right="399"/>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3E2FA30F">
          <v:shape id="_x0000_s2298" type="#_x0000_t202" style="position:absolute;left:0;text-align:left;margin-left:297.4pt;margin-top:9pt;width:86.45pt;height:84pt;z-index:251624448;mso-width-relative:margin;mso-height-relative:margin" filled="f" stroked="f">
            <v:textbox style="mso-next-textbox:#_x0000_s2298">
              <w:txbxContent>
                <w:p w14:paraId="3DF1CC4B" w14:textId="77777777" w:rsidR="00650902" w:rsidRDefault="00650902" w:rsidP="001A2528">
                  <w:r>
                    <w:rPr>
                      <w:rFonts w:hint="eastAsia"/>
                      <w:noProof/>
                    </w:rPr>
                    <w:drawing>
                      <wp:inline distT="0" distB="0" distL="0" distR="0" wp14:anchorId="2ADDF277" wp14:editId="1FAB801F">
                        <wp:extent cx="857250" cy="857250"/>
                        <wp:effectExtent l="19050" t="0" r="0" b="0"/>
                        <wp:docPr id="330" name="図 19" descr="C:\Users\04354028\Desktop\参考なんでも\防火管理イラスト集_2006.4\5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4354028\Desktop\参考なんでも\防火管理イラスト集_2006.4\50.jpeg.jpg"/>
                                <pic:cNvPicPr>
                                  <a:picLocks noChangeAspect="1" noChangeArrowheads="1"/>
                                </pic:cNvPicPr>
                              </pic:nvPicPr>
                              <pic:blipFill>
                                <a:blip r:embed="rId21"/>
                                <a:srcRect/>
                                <a:stretch>
                                  <a:fillRect/>
                                </a:stretch>
                              </pic:blipFill>
                              <pic:spPr bwMode="auto">
                                <a:xfrm>
                                  <a:off x="0" y="0"/>
                                  <a:ext cx="857250" cy="857250"/>
                                </a:xfrm>
                                <a:prstGeom prst="rect">
                                  <a:avLst/>
                                </a:prstGeom>
                                <a:noFill/>
                                <a:ln w="9525">
                                  <a:noFill/>
                                  <a:miter lim="800000"/>
                                  <a:headEnd/>
                                  <a:tailEnd/>
                                </a:ln>
                              </pic:spPr>
                            </pic:pic>
                          </a:graphicData>
                        </a:graphic>
                      </wp:inline>
                    </w:drawing>
                  </w:r>
                </w:p>
                <w:p w14:paraId="00373E7A" w14:textId="77777777" w:rsidR="00650902" w:rsidRDefault="00650902" w:rsidP="001A2528"/>
              </w:txbxContent>
            </v:textbox>
          </v:shape>
        </w:pict>
      </w:r>
      <w:r>
        <w:rPr>
          <w:rFonts w:ascii="HG丸ｺﾞｼｯｸM-PRO" w:eastAsia="HG丸ｺﾞｼｯｸM-PRO" w:cs="ShinMGoPro-Light-90pv-RKSJ-H-Id"/>
          <w:noProof/>
          <w:color w:val="231F20"/>
          <w:kern w:val="0"/>
          <w:sz w:val="18"/>
          <w:szCs w:val="18"/>
        </w:rPr>
        <w:pict w14:anchorId="448F3CE2">
          <v:roundrect id="_x0000_s2259" style="position:absolute;left:0;text-align:left;margin-left:36.15pt;margin-top:0;width:291.25pt;height:12.75pt;z-index:-251630592;mso-position-horizontal-relative:text;mso-position-vertical-relative:text" arcsize="10923f" fillcolor="#c2d69b [1942]" stroked="f">
            <v:textbox style="mso-next-textbox:#_x0000_s2259" inset="5.85pt,.7pt,5.85pt,.7pt">
              <w:txbxContent>
                <w:p w14:paraId="471BC688" w14:textId="77777777" w:rsidR="00650902" w:rsidRPr="003F0F0E" w:rsidRDefault="00650902" w:rsidP="00D41A0D"/>
              </w:txbxContent>
            </v:textbox>
          </v:roundrect>
        </w:pict>
      </w:r>
      <w:r w:rsidR="00D41A0D" w:rsidRPr="00545860">
        <w:rPr>
          <w:rFonts w:ascii="HG丸ｺﾞｼｯｸM-PRO" w:eastAsia="HG丸ｺﾞｼｯｸM-PRO" w:cs="ShinMGoPro-DeBold-90pv-RKSJ-H-I" w:hint="eastAsia"/>
          <w:b/>
          <w:bCs/>
          <w:color w:val="231F20"/>
          <w:kern w:val="0"/>
          <w:sz w:val="18"/>
          <w:szCs w:val="18"/>
        </w:rPr>
        <w:t>周辺地域の事業所や住民と連携協力して行う活動の要領を確認する。</w:t>
      </w:r>
    </w:p>
    <w:p w14:paraId="63A845DE" w14:textId="77777777" w:rsidR="00CC0337" w:rsidRDefault="00D41A0D"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地震発生時は、同時に複数の災害が発生するため、地域で助け合って活動することが必要です。</w:t>
      </w:r>
    </w:p>
    <w:p w14:paraId="498D4AC3" w14:textId="77777777" w:rsidR="00D41A0D" w:rsidRDefault="00D41A0D"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事業所内の対応が一段落し、余裕がある場合は、周辺地域の初期消火や救出・救護活動に協力しましょう。</w:t>
      </w:r>
    </w:p>
    <w:p w14:paraId="4C79F102" w14:textId="77777777" w:rsidR="00CC0337" w:rsidRDefault="00CC0337"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7D1FAF37" w14:textId="77777777" w:rsidR="00E64770" w:rsidRDefault="00E64770"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4391DAD9" w14:textId="77777777" w:rsidR="00E64770" w:rsidRDefault="00E64770" w:rsidP="00CC0337">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p>
    <w:p w14:paraId="4D859910" w14:textId="77777777" w:rsidR="00D41A0D" w:rsidRPr="00545860" w:rsidRDefault="00C427DE" w:rsidP="00545860">
      <w:pPr>
        <w:autoSpaceDE w:val="0"/>
        <w:autoSpaceDN w:val="0"/>
        <w:adjustRightInd w:val="0"/>
        <w:spacing w:line="240" w:lineRule="exact"/>
        <w:ind w:leftChars="405" w:left="850" w:rightChars="730" w:right="1533"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461F7A0D">
          <v:shape id="_x0000_s2295" type="#_x0000_t202" style="position:absolute;left:0;text-align:left;margin-left:296.6pt;margin-top:6.4pt;width:84.8pt;height:79.2pt;z-index:251628544;mso-height-percent:200;mso-height-percent:200;mso-width-relative:margin;mso-height-relative:margin" filled="f" stroked="f">
            <v:textbox style="mso-next-textbox:#_x0000_s2295;mso-fit-shape-to-text:t">
              <w:txbxContent>
                <w:p w14:paraId="725AA4EA" w14:textId="77777777" w:rsidR="00650902" w:rsidRDefault="00650902" w:rsidP="00181BF8">
                  <w:r>
                    <w:rPr>
                      <w:rFonts w:hint="eastAsia"/>
                      <w:noProof/>
                    </w:rPr>
                    <w:drawing>
                      <wp:inline distT="0" distB="0" distL="0" distR="0" wp14:anchorId="115EE448" wp14:editId="0068486C">
                        <wp:extent cx="766762" cy="766762"/>
                        <wp:effectExtent l="19050" t="0" r="0" b="0"/>
                        <wp:docPr id="262" name="図 15" descr="C:\Users\04354028\Desktop\参考なんでも\防火管理イラスト集_2006.4\6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4354028\Desktop\参考なんでも\防火管理イラスト集_2006.4\60.jpeg.jpg"/>
                                <pic:cNvPicPr>
                                  <a:picLocks noChangeAspect="1" noChangeArrowheads="1"/>
                                </pic:cNvPicPr>
                              </pic:nvPicPr>
                              <pic:blipFill>
                                <a:blip r:embed="rId22"/>
                                <a:srcRect/>
                                <a:stretch>
                                  <a:fillRect/>
                                </a:stretch>
                              </pic:blipFill>
                              <pic:spPr bwMode="auto">
                                <a:xfrm>
                                  <a:off x="0" y="0"/>
                                  <a:ext cx="767036" cy="767036"/>
                                </a:xfrm>
                                <a:prstGeom prst="rect">
                                  <a:avLst/>
                                </a:prstGeom>
                                <a:noFill/>
                                <a:ln w="9525">
                                  <a:noFill/>
                                  <a:miter lim="800000"/>
                                  <a:headEnd/>
                                  <a:tailEnd/>
                                </a:ln>
                              </pic:spPr>
                            </pic:pic>
                          </a:graphicData>
                        </a:graphic>
                      </wp:inline>
                    </w:drawing>
                  </w:r>
                </w:p>
              </w:txbxContent>
            </v:textbox>
          </v:shape>
        </w:pict>
      </w:r>
      <w:r>
        <w:rPr>
          <w:rFonts w:ascii="HG丸ｺﾞｼｯｸM-PRO" w:eastAsia="HG丸ｺﾞｼｯｸM-PRO" w:cs="ShinMGoPro-Light-90pv-RKSJ-H-Id"/>
          <w:noProof/>
          <w:color w:val="231F20"/>
          <w:kern w:val="0"/>
          <w:sz w:val="18"/>
          <w:szCs w:val="18"/>
        </w:rPr>
        <w:pict w14:anchorId="409A174B">
          <v:group id="_x0000_s2267" style="position:absolute;left:0;text-align:left;margin-left:.75pt;margin-top:1.95pt;width:32.25pt;height:46.45pt;z-index:251689984" coordorigin="5081,3886" coordsize="645,929">
            <v:rect id="_x0000_s2268" style="position:absolute;left:5175;top:4331;width:476;height:424">
              <v:stroke dashstyle="1 1"/>
            </v:rect>
            <v:shape id="_x0000_s2269" type="#_x0000_t202" style="position:absolute;left:5081;top:3886;width:645;height:929" filled="f" stroked="f">
              <v:textbox style="mso-next-textbox:#_x0000_s2269">
                <w:txbxContent>
                  <w:p w14:paraId="2AB523F4" w14:textId="77777777" w:rsidR="00650902" w:rsidRDefault="00650902" w:rsidP="00D41A0D">
                    <w:pPr>
                      <w:rPr>
                        <w:color w:val="DDDDDD"/>
                        <w:sz w:val="56"/>
                      </w:rPr>
                    </w:pPr>
                    <w:r>
                      <w:rPr>
                        <w:rFonts w:ascii="ＭＳ 明朝" w:hAnsi="ＭＳ 明朝" w:hint="eastAsia"/>
                        <w:color w:val="DDDDDD"/>
                        <w:sz w:val="56"/>
                      </w:rPr>
                      <w:t>✔</w:t>
                    </w:r>
                  </w:p>
                </w:txbxContent>
              </v:textbox>
            </v:shape>
          </v:group>
        </w:pict>
      </w:r>
    </w:p>
    <w:p w14:paraId="194DD9AD" w14:textId="77777777" w:rsidR="00D634F0" w:rsidRPr="00545860" w:rsidRDefault="00D634F0" w:rsidP="00545860">
      <w:pPr>
        <w:autoSpaceDE w:val="0"/>
        <w:autoSpaceDN w:val="0"/>
        <w:adjustRightInd w:val="0"/>
        <w:spacing w:line="240" w:lineRule="exact"/>
        <w:ind w:leftChars="405" w:left="850" w:rightChars="934" w:right="1961" w:firstLineChars="100" w:firstLine="180"/>
        <w:jc w:val="left"/>
        <w:rPr>
          <w:rFonts w:ascii="HG丸ｺﾞｼｯｸM-PRO" w:eastAsia="HG丸ｺﾞｼｯｸM-PRO" w:cs="ShinMGoPro-Light-90pv-RKSJ-H-Id"/>
          <w:color w:val="231F20"/>
          <w:kern w:val="0"/>
          <w:sz w:val="18"/>
          <w:szCs w:val="18"/>
        </w:rPr>
      </w:pPr>
    </w:p>
    <w:p w14:paraId="5AA473AC"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727C7887">
          <v:roundrect id="_x0000_s2133" style="position:absolute;left:0;text-align:left;margin-left:36.15pt;margin-top:0;width:170.5pt;height:12.75pt;z-index:-251657216" arcsize="10923f" fillcolor="#b6dde8 [1304]" stroked="f">
            <v:textbox style="mso-next-textbox:#_x0000_s2133" inset="5.85pt,.7pt,5.85pt,.7pt">
              <w:txbxContent>
                <w:p w14:paraId="30E9E859" w14:textId="77777777" w:rsidR="00650902" w:rsidRPr="003F0F0E" w:rsidRDefault="00650902" w:rsidP="004D32C4"/>
              </w:txbxContent>
            </v:textbox>
          </v:roundrect>
        </w:pict>
      </w:r>
      <w:r w:rsidR="004D32C4" w:rsidRPr="00545860">
        <w:rPr>
          <w:rFonts w:ascii="HG丸ｺﾞｼｯｸM-PRO" w:eastAsia="HG丸ｺﾞｼｯｸM-PRO" w:cs="ShinMGoPro-DeBold-90pv-RKSJ-H-I" w:hint="eastAsia"/>
          <w:b/>
          <w:bCs/>
          <w:color w:val="231F20"/>
          <w:kern w:val="0"/>
          <w:sz w:val="18"/>
          <w:szCs w:val="18"/>
        </w:rPr>
        <w:t>被害状況の把握方法について確認する。</w:t>
      </w:r>
    </w:p>
    <w:p w14:paraId="71F685AB" w14:textId="77777777" w:rsidR="004D32C4" w:rsidRPr="00545860" w:rsidRDefault="00C427DE" w:rsidP="00545860">
      <w:pPr>
        <w:autoSpaceDE w:val="0"/>
        <w:autoSpaceDN w:val="0"/>
        <w:adjustRightInd w:val="0"/>
        <w:spacing w:line="240" w:lineRule="exact"/>
        <w:ind w:leftChars="405" w:left="850" w:rightChars="765" w:right="1606" w:firstLineChars="100" w:firstLine="180"/>
        <w:jc w:val="left"/>
        <w:rPr>
          <w:rFonts w:ascii="HG丸ｺﾞｼｯｸM-PRO" w:eastAsia="HG丸ｺﾞｼｯｸM-PRO" w:cs="ShinMGoPro-Light-90pv-RKSJ-H-Id"/>
          <w:color w:val="231F20"/>
          <w:kern w:val="0"/>
          <w:sz w:val="18"/>
          <w:szCs w:val="18"/>
        </w:rPr>
      </w:pPr>
      <w:r>
        <w:rPr>
          <w:rFonts w:ascii="HG丸ｺﾞｼｯｸM-PRO" w:eastAsia="HG丸ｺﾞｼｯｸM-PRO" w:cs="ShinMGoPro-DeBold-90pv-RKSJ-H-I"/>
          <w:bCs/>
          <w:noProof/>
          <w:color w:val="231F20"/>
          <w:kern w:val="0"/>
          <w:sz w:val="18"/>
          <w:szCs w:val="18"/>
        </w:rPr>
        <w:pict w14:anchorId="2C28BC8B">
          <v:group id="_x0000_s2159" style="position:absolute;left:0;text-align:left;margin-left:.75pt;margin-top:26.3pt;width:32.25pt;height:46.45pt;z-index:251662336" coordorigin="5081,3886" coordsize="645,929">
            <v:rect id="_x0000_s2160" style="position:absolute;left:5175;top:4331;width:476;height:424">
              <v:stroke dashstyle="1 1"/>
            </v:rect>
            <v:shape id="_x0000_s2161" type="#_x0000_t202" style="position:absolute;left:5081;top:3886;width:645;height:929" filled="f" stroked="f">
              <v:textbox style="mso-next-textbox:#_x0000_s2161">
                <w:txbxContent>
                  <w:p w14:paraId="075570C6" w14:textId="77777777" w:rsidR="00650902" w:rsidRDefault="00650902" w:rsidP="004D32C4">
                    <w:pPr>
                      <w:rPr>
                        <w:color w:val="DDDDDD"/>
                        <w:sz w:val="56"/>
                      </w:rPr>
                    </w:pPr>
                    <w:r>
                      <w:rPr>
                        <w:rFonts w:ascii="ＭＳ 明朝" w:hAnsi="ＭＳ 明朝" w:hint="eastAsia"/>
                        <w:color w:val="DDDDDD"/>
                        <w:sz w:val="56"/>
                      </w:rPr>
                      <w:t>✔</w:t>
                    </w:r>
                  </w:p>
                </w:txbxContent>
              </v:textbox>
            </v:shape>
          </v:group>
        </w:pict>
      </w:r>
      <w:r w:rsidR="004D32C4" w:rsidRPr="00545860">
        <w:rPr>
          <w:rFonts w:ascii="HG丸ｺﾞｼｯｸM-PRO" w:eastAsia="HG丸ｺﾞｼｯｸM-PRO" w:cs="ShinMGoPro-Light-90pv-RKSJ-H-Id" w:hint="eastAsia"/>
          <w:color w:val="231F20"/>
          <w:kern w:val="0"/>
          <w:sz w:val="18"/>
          <w:szCs w:val="18"/>
        </w:rPr>
        <w:t>地震の後は、思いがけないところに危険箇所や損傷箇所が生じている場合があります。施設の点検要領や点検作業時の安全確保について定めておきましょう。</w:t>
      </w:r>
    </w:p>
    <w:p w14:paraId="1972D873"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Cs/>
          <w:color w:val="231F20"/>
          <w:kern w:val="0"/>
          <w:sz w:val="18"/>
          <w:szCs w:val="18"/>
        </w:rPr>
      </w:pPr>
      <w:r>
        <w:rPr>
          <w:rFonts w:ascii="HG丸ｺﾞｼｯｸM-PRO" w:eastAsia="HG丸ｺﾞｼｯｸM-PRO" w:cs="ShinMGoPro-DeBold-90pv-RKSJ-H-I"/>
          <w:bCs/>
          <w:noProof/>
          <w:color w:val="231F20"/>
          <w:kern w:val="0"/>
          <w:sz w:val="18"/>
          <w:szCs w:val="18"/>
        </w:rPr>
        <w:pict w14:anchorId="31D5F0BF">
          <v:shape id="_x0000_s2293" type="#_x0000_t202" style="position:absolute;left:0;text-align:left;margin-left:296.6pt;margin-top:10.2pt;width:84.8pt;height:79.2pt;z-index:251627520;mso-height-percent:200;mso-height-percent:200;mso-width-relative:margin;mso-height-relative:margin" filled="f" stroked="f">
            <v:textbox style="mso-fit-shape-to-text:t">
              <w:txbxContent>
                <w:p w14:paraId="2A850D43" w14:textId="77777777" w:rsidR="00650902" w:rsidRDefault="00650902" w:rsidP="00181BF8">
                  <w:r>
                    <w:rPr>
                      <w:noProof/>
                    </w:rPr>
                    <w:drawing>
                      <wp:inline distT="0" distB="0" distL="0" distR="0" wp14:anchorId="3BAEF56E" wp14:editId="420A5E85">
                        <wp:extent cx="890905" cy="890905"/>
                        <wp:effectExtent l="19050" t="0" r="4445" b="0"/>
                        <wp:docPr id="247" name="図 16" descr="C:\Users\04354028\Desktop\参考なんでも\防火管理イラスト集_2006.4\5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4354028\Desktop\参考なんでも\防火管理イラスト集_2006.4\54.jpeg.jpg"/>
                                <pic:cNvPicPr>
                                  <a:picLocks noChangeAspect="1" noChangeArrowheads="1"/>
                                </pic:cNvPicPr>
                              </pic:nvPicPr>
                              <pic:blipFill>
                                <a:blip r:embed="rId23"/>
                                <a:srcRect/>
                                <a:stretch>
                                  <a:fillRect/>
                                </a:stretch>
                              </pic:blipFill>
                              <pic:spPr bwMode="auto">
                                <a:xfrm>
                                  <a:off x="0" y="0"/>
                                  <a:ext cx="890905" cy="890905"/>
                                </a:xfrm>
                                <a:prstGeom prst="rect">
                                  <a:avLst/>
                                </a:prstGeom>
                                <a:noFill/>
                                <a:ln w="9525">
                                  <a:noFill/>
                                  <a:miter lim="800000"/>
                                  <a:headEnd/>
                                  <a:tailEnd/>
                                </a:ln>
                              </pic:spPr>
                            </pic:pic>
                          </a:graphicData>
                        </a:graphic>
                      </wp:inline>
                    </w:drawing>
                  </w:r>
                </w:p>
              </w:txbxContent>
            </v:textbox>
          </v:shape>
        </w:pict>
      </w:r>
    </w:p>
    <w:p w14:paraId="65E679D5" w14:textId="77777777" w:rsidR="004D32C4" w:rsidRPr="00545860" w:rsidRDefault="00C427DE" w:rsidP="004D32C4">
      <w:pPr>
        <w:autoSpaceDE w:val="0"/>
        <w:autoSpaceDN w:val="0"/>
        <w:adjustRightInd w:val="0"/>
        <w:spacing w:line="240" w:lineRule="exact"/>
        <w:ind w:leftChars="405" w:left="850" w:rightChars="934" w:right="1961"/>
        <w:jc w:val="left"/>
        <w:rPr>
          <w:rFonts w:ascii="HG丸ｺﾞｼｯｸM-PRO" w:eastAsia="HG丸ｺﾞｼｯｸM-PRO" w:cs="ShinMGoPro-DeBold-90pv-RKSJ-H-I"/>
          <w:b/>
          <w:bCs/>
          <w:color w:val="231F20"/>
          <w:kern w:val="0"/>
          <w:sz w:val="18"/>
          <w:szCs w:val="18"/>
        </w:rPr>
      </w:pPr>
      <w:r>
        <w:rPr>
          <w:rFonts w:ascii="HG丸ｺﾞｼｯｸM-PRO" w:eastAsia="HG丸ｺﾞｼｯｸM-PRO" w:cs="ShinMGoPro-Light-90pv-RKSJ-H-Id"/>
          <w:noProof/>
          <w:color w:val="231F20"/>
          <w:kern w:val="0"/>
          <w:sz w:val="18"/>
          <w:szCs w:val="18"/>
        </w:rPr>
        <w:pict w14:anchorId="77819777">
          <v:roundrect id="_x0000_s2134" style="position:absolute;left:0;text-align:left;margin-left:36.15pt;margin-top:0;width:170.5pt;height:12.75pt;z-index:-251656192;mso-position-horizontal-relative:text;mso-position-vertical-relative:text" arcsize="10923f" fillcolor="#b6dde8 [1304]" stroked="f">
            <v:textbox style="mso-next-textbox:#_x0000_s2134" inset="5.85pt,.7pt,5.85pt,.7pt">
              <w:txbxContent>
                <w:p w14:paraId="287ABD51" w14:textId="77777777" w:rsidR="00650902" w:rsidRPr="003F0F0E" w:rsidRDefault="00650902" w:rsidP="004D32C4"/>
              </w:txbxContent>
            </v:textbox>
          </v:roundrect>
        </w:pict>
      </w:r>
      <w:r w:rsidR="004D32C4" w:rsidRPr="00545860">
        <w:rPr>
          <w:rFonts w:ascii="HG丸ｺﾞｼｯｸM-PRO" w:eastAsia="HG丸ｺﾞｼｯｸM-PRO" w:cs="ShinMGoPro-DeBold-90pv-RKSJ-H-I" w:hint="eastAsia"/>
          <w:b/>
          <w:bCs/>
          <w:color w:val="231F20"/>
          <w:kern w:val="0"/>
          <w:sz w:val="18"/>
          <w:szCs w:val="18"/>
        </w:rPr>
        <w:t>復旧作業の実施方法について確認する。</w:t>
      </w:r>
    </w:p>
    <w:p w14:paraId="55DCDA36" w14:textId="77777777" w:rsidR="004D32C4" w:rsidRPr="00545860" w:rsidRDefault="004D32C4"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Light-90pv-RKSJ-H-Id"/>
          <w:color w:val="231F20"/>
          <w:kern w:val="0"/>
          <w:sz w:val="18"/>
          <w:szCs w:val="18"/>
        </w:rPr>
      </w:pPr>
      <w:r w:rsidRPr="00545860">
        <w:rPr>
          <w:rFonts w:ascii="HG丸ｺﾞｼｯｸM-PRO" w:eastAsia="HG丸ｺﾞｼｯｸM-PRO" w:cs="ShinMGoPro-Light-90pv-RKSJ-H-Id" w:hint="eastAsia"/>
          <w:color w:val="231F20"/>
          <w:kern w:val="0"/>
          <w:sz w:val="18"/>
          <w:szCs w:val="18"/>
        </w:rPr>
        <w:t>地震後の復旧作業は、平常時とは異なる環境で行われるので、安全な作業方法を周知徹底するなど、安全管理体制を確立する必要があります。</w:t>
      </w:r>
    </w:p>
    <w:p w14:paraId="14AC30CC" w14:textId="77777777" w:rsidR="00D634F0" w:rsidRPr="00545860" w:rsidRDefault="004D32C4" w:rsidP="00545860">
      <w:pPr>
        <w:autoSpaceDE w:val="0"/>
        <w:autoSpaceDN w:val="0"/>
        <w:adjustRightInd w:val="0"/>
        <w:spacing w:line="240" w:lineRule="exact"/>
        <w:ind w:leftChars="405" w:left="850" w:rightChars="797" w:right="1674" w:firstLineChars="100" w:firstLine="180"/>
        <w:jc w:val="left"/>
        <w:rPr>
          <w:rFonts w:ascii="HG丸ｺﾞｼｯｸM-PRO" w:eastAsia="HG丸ｺﾞｼｯｸM-PRO" w:cs="ShinMGoPro-Regular-90pv-RKSJ-H-"/>
          <w:color w:val="000000"/>
          <w:kern w:val="0"/>
          <w:sz w:val="18"/>
          <w:szCs w:val="18"/>
        </w:rPr>
      </w:pPr>
      <w:r w:rsidRPr="00545860">
        <w:rPr>
          <w:rFonts w:ascii="HG丸ｺﾞｼｯｸM-PRO" w:eastAsia="HG丸ｺﾞｼｯｸM-PRO" w:cs="ShinMGoPro-Light-90pv-RKSJ-H-Id" w:hint="eastAsia"/>
          <w:color w:val="231F20"/>
          <w:kern w:val="0"/>
          <w:sz w:val="18"/>
          <w:szCs w:val="18"/>
        </w:rPr>
        <w:t>危険箇所の立入を禁止するなど、安全管理に十分配意して作業を行えるように計画しておきましょう。</w:t>
      </w:r>
    </w:p>
    <w:sectPr w:rsidR="00D634F0" w:rsidRPr="00545860" w:rsidSect="004D32C4">
      <w:pgSz w:w="16839" w:h="23814"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E9E30" w14:textId="77777777" w:rsidR="005D1DA2" w:rsidRDefault="005D1DA2" w:rsidP="00506CC2">
      <w:r>
        <w:separator/>
      </w:r>
    </w:p>
  </w:endnote>
  <w:endnote w:type="continuationSeparator" w:id="0">
    <w:p w14:paraId="26324FB7" w14:textId="77777777" w:rsidR="005D1DA2" w:rsidRDefault="005D1DA2" w:rsidP="00506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hinMGoPro-Light-90pv-RKSJ-H-Id">
    <w:altName w:val="Arial Unicode MS"/>
    <w:panose1 w:val="00000000000000000000"/>
    <w:charset w:val="80"/>
    <w:family w:val="auto"/>
    <w:notTrueType/>
    <w:pitch w:val="default"/>
    <w:sig w:usb0="00000001"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 w:name="ShinMGoPro-DeBold-90pv-RKSJ-H-I">
    <w:altName w:val="Arial Unicode MS"/>
    <w:panose1 w:val="00000000000000000000"/>
    <w:charset w:val="80"/>
    <w:family w:val="auto"/>
    <w:notTrueType/>
    <w:pitch w:val="default"/>
    <w:sig w:usb0="00000001" w:usb1="08070000" w:usb2="00000010" w:usb3="00000000" w:csb0="00020000" w:csb1="00000000"/>
  </w:font>
  <w:font w:name="GothicMB101Pro-Bold-90pv-RKSJ-H">
    <w:altName w:val="Arial Unicode MS"/>
    <w:panose1 w:val="00000000000000000000"/>
    <w:charset w:val="80"/>
    <w:family w:val="auto"/>
    <w:notTrueType/>
    <w:pitch w:val="default"/>
    <w:sig w:usb0="00000001" w:usb1="08070000" w:usb2="00000010" w:usb3="00000000" w:csb0="00020000" w:csb1="00000000"/>
  </w:font>
  <w:font w:name="ShinMGoPro-Regular-90pv-RKSJ-H-">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E742" w14:textId="77777777" w:rsidR="005D1DA2" w:rsidRDefault="005D1DA2" w:rsidP="00506CC2">
      <w:r>
        <w:separator/>
      </w:r>
    </w:p>
  </w:footnote>
  <w:footnote w:type="continuationSeparator" w:id="0">
    <w:p w14:paraId="3AA1B55F" w14:textId="77777777" w:rsidR="005D1DA2" w:rsidRDefault="005D1DA2" w:rsidP="00506C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304"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06CC2"/>
    <w:rsid w:val="00042FD4"/>
    <w:rsid w:val="000442E4"/>
    <w:rsid w:val="00091B46"/>
    <w:rsid w:val="000A6D23"/>
    <w:rsid w:val="00181BF8"/>
    <w:rsid w:val="001A2528"/>
    <w:rsid w:val="001E18F1"/>
    <w:rsid w:val="002618EA"/>
    <w:rsid w:val="002748E3"/>
    <w:rsid w:val="00274C2A"/>
    <w:rsid w:val="00297325"/>
    <w:rsid w:val="002A39F5"/>
    <w:rsid w:val="002E14A3"/>
    <w:rsid w:val="002E614B"/>
    <w:rsid w:val="002F1C40"/>
    <w:rsid w:val="003216D5"/>
    <w:rsid w:val="003375CD"/>
    <w:rsid w:val="003A379C"/>
    <w:rsid w:val="003A7F99"/>
    <w:rsid w:val="003D04FC"/>
    <w:rsid w:val="00412C29"/>
    <w:rsid w:val="004C5B13"/>
    <w:rsid w:val="004D32C4"/>
    <w:rsid w:val="004E34B5"/>
    <w:rsid w:val="004E6C76"/>
    <w:rsid w:val="004F108F"/>
    <w:rsid w:val="00506CC2"/>
    <w:rsid w:val="00516FC4"/>
    <w:rsid w:val="00545860"/>
    <w:rsid w:val="00571E28"/>
    <w:rsid w:val="00576F5C"/>
    <w:rsid w:val="005D1DA2"/>
    <w:rsid w:val="006027A4"/>
    <w:rsid w:val="00605664"/>
    <w:rsid w:val="00613758"/>
    <w:rsid w:val="00643C84"/>
    <w:rsid w:val="00650902"/>
    <w:rsid w:val="0069635F"/>
    <w:rsid w:val="00710F1B"/>
    <w:rsid w:val="0072741A"/>
    <w:rsid w:val="00794F1C"/>
    <w:rsid w:val="0080238D"/>
    <w:rsid w:val="0085619D"/>
    <w:rsid w:val="008977C7"/>
    <w:rsid w:val="008B5E2F"/>
    <w:rsid w:val="008E2E5C"/>
    <w:rsid w:val="008F2EF4"/>
    <w:rsid w:val="00906DE1"/>
    <w:rsid w:val="00924B2B"/>
    <w:rsid w:val="00943FB3"/>
    <w:rsid w:val="009C0314"/>
    <w:rsid w:val="009F0ED2"/>
    <w:rsid w:val="00A023F1"/>
    <w:rsid w:val="00A30A9E"/>
    <w:rsid w:val="00A85A19"/>
    <w:rsid w:val="00AC3760"/>
    <w:rsid w:val="00AE3DB8"/>
    <w:rsid w:val="00AF7030"/>
    <w:rsid w:val="00B54503"/>
    <w:rsid w:val="00B56D60"/>
    <w:rsid w:val="00B758B2"/>
    <w:rsid w:val="00B775C4"/>
    <w:rsid w:val="00B814AE"/>
    <w:rsid w:val="00B9673E"/>
    <w:rsid w:val="00BE1FA3"/>
    <w:rsid w:val="00C114F1"/>
    <w:rsid w:val="00C427DE"/>
    <w:rsid w:val="00CC0337"/>
    <w:rsid w:val="00CE055E"/>
    <w:rsid w:val="00D41A0D"/>
    <w:rsid w:val="00D634F0"/>
    <w:rsid w:val="00D753C1"/>
    <w:rsid w:val="00DE1068"/>
    <w:rsid w:val="00E64770"/>
    <w:rsid w:val="00E84AE5"/>
    <w:rsid w:val="00EC4B71"/>
    <w:rsid w:val="00ED624D"/>
    <w:rsid w:val="00EE4D2A"/>
    <w:rsid w:val="00EE601E"/>
    <w:rsid w:val="00F07CD5"/>
    <w:rsid w:val="00F12A74"/>
    <w:rsid w:val="00F23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04" style="mso-height-percent:200;mso-width-relative:margin;mso-height-relative:margin" fillcolor="white">
      <v:fill color="white"/>
      <v:textbox style="mso-fit-shape-to-text:t" inset="5.85pt,.7pt,5.85pt,.7pt"/>
    </o:shapedefaults>
    <o:shapelayout v:ext="edit">
      <o:idmap v:ext="edit" data="2"/>
    </o:shapelayout>
  </w:shapeDefaults>
  <w:decimalSymbol w:val="."/>
  <w:listSeparator w:val=","/>
  <w14:docId w14:val="76778EBC"/>
  <w15:docId w15:val="{F1D78053-DDCA-4E49-8568-662834DAC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6CC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6CC2"/>
    <w:pPr>
      <w:tabs>
        <w:tab w:val="center" w:pos="4252"/>
        <w:tab w:val="right" w:pos="8504"/>
      </w:tabs>
      <w:snapToGrid w:val="0"/>
    </w:pPr>
  </w:style>
  <w:style w:type="character" w:customStyle="1" w:styleId="a4">
    <w:name w:val="ヘッダー (文字)"/>
    <w:basedOn w:val="a0"/>
    <w:link w:val="a3"/>
    <w:uiPriority w:val="99"/>
    <w:rsid w:val="00506CC2"/>
  </w:style>
  <w:style w:type="paragraph" w:styleId="a5">
    <w:name w:val="footer"/>
    <w:basedOn w:val="a"/>
    <w:link w:val="a6"/>
    <w:uiPriority w:val="99"/>
    <w:unhideWhenUsed/>
    <w:rsid w:val="00506CC2"/>
    <w:pPr>
      <w:tabs>
        <w:tab w:val="center" w:pos="4252"/>
        <w:tab w:val="right" w:pos="8504"/>
      </w:tabs>
      <w:snapToGrid w:val="0"/>
    </w:pPr>
  </w:style>
  <w:style w:type="character" w:customStyle="1" w:styleId="a6">
    <w:name w:val="フッター (文字)"/>
    <w:basedOn w:val="a0"/>
    <w:link w:val="a5"/>
    <w:uiPriority w:val="99"/>
    <w:rsid w:val="00506CC2"/>
  </w:style>
  <w:style w:type="paragraph" w:styleId="a7">
    <w:name w:val="Balloon Text"/>
    <w:basedOn w:val="a"/>
    <w:link w:val="a8"/>
    <w:uiPriority w:val="99"/>
    <w:semiHidden/>
    <w:unhideWhenUsed/>
    <w:rsid w:val="004D32C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D32C4"/>
    <w:rPr>
      <w:rFonts w:asciiTheme="majorHAnsi" w:eastAsiaTheme="majorEastAsia" w:hAnsiTheme="majorHAnsi" w:cstheme="majorBidi"/>
      <w:sz w:val="18"/>
      <w:szCs w:val="18"/>
    </w:rPr>
  </w:style>
  <w:style w:type="character" w:styleId="a9">
    <w:name w:val="Hyperlink"/>
    <w:basedOn w:val="a0"/>
    <w:uiPriority w:val="99"/>
    <w:unhideWhenUsed/>
    <w:rsid w:val="00CC03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85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10837-93DC-40BF-A5F5-A15C374F3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517</Words>
  <Characters>2952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東京消防庁</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情報通信課</dc:creator>
  <cp:lastModifiedBy>事務端末0020</cp:lastModifiedBy>
  <cp:revision>9</cp:revision>
  <cp:lastPrinted>2016-07-22T11:04:00Z</cp:lastPrinted>
  <dcterms:created xsi:type="dcterms:W3CDTF">2018-06-29T02:18:00Z</dcterms:created>
  <dcterms:modified xsi:type="dcterms:W3CDTF">2022-03-08T08:11:00Z</dcterms:modified>
</cp:coreProperties>
</file>