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8A" w:rsidRDefault="00372F71" w:rsidP="0067639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67639F">
        <w:rPr>
          <w:rFonts w:hint="eastAsia"/>
        </w:rPr>
        <w:t xml:space="preserve">　　　年　　　月　　　日</w:t>
      </w:r>
    </w:p>
    <w:p w:rsidR="0067639F" w:rsidRDefault="0067639F" w:rsidP="0067639F">
      <w:pPr>
        <w:jc w:val="right"/>
      </w:pPr>
    </w:p>
    <w:p w:rsidR="0067639F" w:rsidRDefault="0067639F" w:rsidP="0067639F">
      <w:pPr>
        <w:jc w:val="center"/>
        <w:rPr>
          <w:kern w:val="0"/>
          <w:sz w:val="32"/>
          <w:szCs w:val="36"/>
        </w:rPr>
      </w:pPr>
      <w:r w:rsidRPr="0067639F">
        <w:rPr>
          <w:rFonts w:hint="eastAsia"/>
          <w:spacing w:val="165"/>
          <w:kern w:val="0"/>
          <w:sz w:val="32"/>
          <w:szCs w:val="36"/>
          <w:fitText w:val="3570" w:id="-233082368"/>
        </w:rPr>
        <w:t>会場管理計</w:t>
      </w:r>
      <w:r w:rsidRPr="0067639F">
        <w:rPr>
          <w:rFonts w:hint="eastAsia"/>
          <w:kern w:val="0"/>
          <w:sz w:val="32"/>
          <w:szCs w:val="36"/>
          <w:fitText w:val="3570" w:id="-233082368"/>
        </w:rPr>
        <w:t>画</w:t>
      </w:r>
    </w:p>
    <w:p w:rsidR="0067639F" w:rsidRPr="0067639F" w:rsidRDefault="0067639F" w:rsidP="0067639F">
      <w:pPr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>主催者名</w:t>
      </w:r>
    </w:p>
    <w:p w:rsidR="0067639F" w:rsidRPr="0067639F" w:rsidRDefault="0067639F" w:rsidP="0067639F">
      <w:pPr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>電話</w:t>
      </w: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67639F" w:rsidP="00F06456">
      <w:pPr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>１　催</w:t>
      </w:r>
      <w:r w:rsidR="00F06456">
        <w:rPr>
          <w:rFonts w:hint="eastAsia"/>
          <w:sz w:val="24"/>
          <w:szCs w:val="24"/>
        </w:rPr>
        <w:t xml:space="preserve">　</w:t>
      </w:r>
      <w:r w:rsidRPr="0067639F">
        <w:rPr>
          <w:rFonts w:hint="eastAsia"/>
          <w:sz w:val="24"/>
          <w:szCs w:val="24"/>
        </w:rPr>
        <w:t>物</w:t>
      </w:r>
      <w:r w:rsidR="00F06456">
        <w:rPr>
          <w:rFonts w:hint="eastAsia"/>
          <w:sz w:val="24"/>
          <w:szCs w:val="24"/>
        </w:rPr>
        <w:t xml:space="preserve">　</w:t>
      </w:r>
      <w:r w:rsidRPr="0067639F">
        <w:rPr>
          <w:rFonts w:hint="eastAsia"/>
          <w:sz w:val="24"/>
          <w:szCs w:val="24"/>
        </w:rPr>
        <w:t>名</w:t>
      </w:r>
      <w:r w:rsidR="00F06456">
        <w:rPr>
          <w:rFonts w:hint="eastAsia"/>
          <w:sz w:val="24"/>
          <w:szCs w:val="24"/>
        </w:rPr>
        <w:t xml:space="preserve">　</w:t>
      </w:r>
      <w:r w:rsidR="00F06456" w:rsidRPr="00F0645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67639F" w:rsidP="0067639F">
      <w:pPr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 xml:space="preserve">　　予想観客数</w:t>
      </w:r>
      <w:r w:rsidRPr="00F06456">
        <w:rPr>
          <w:rFonts w:hint="eastAsia"/>
          <w:sz w:val="24"/>
          <w:szCs w:val="24"/>
        </w:rPr>
        <w:t xml:space="preserve">　</w:t>
      </w:r>
      <w:r w:rsidRPr="00F06456">
        <w:rPr>
          <w:rFonts w:hint="eastAsia"/>
          <w:sz w:val="24"/>
          <w:szCs w:val="24"/>
          <w:u w:val="single"/>
        </w:rPr>
        <w:t xml:space="preserve">　　　　　　</w:t>
      </w:r>
      <w:r w:rsidRPr="0067639F">
        <w:rPr>
          <w:rFonts w:hint="eastAsia"/>
          <w:sz w:val="24"/>
          <w:szCs w:val="24"/>
        </w:rPr>
        <w:t>名</w:t>
      </w: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67639F" w:rsidP="0067639F">
      <w:pPr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>２　会場管理体制</w:t>
      </w:r>
    </w:p>
    <w:p w:rsidR="0067639F" w:rsidRPr="0067639F" w:rsidRDefault="00D110C0" w:rsidP="005136E7">
      <w:pPr>
        <w:ind w:firstLineChars="1800" w:firstLine="43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174625</wp:posOffset>
                </wp:positionV>
                <wp:extent cx="165100" cy="2406650"/>
                <wp:effectExtent l="6350" t="635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2406650"/>
                        </a:xfrm>
                        <a:prstGeom prst="leftBrace">
                          <a:avLst>
                            <a:gd name="adj1" fmla="val 1214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7CC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86.95pt;margin-top:13.75pt;width:13pt;height:18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PahQIAACw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">
                <v:textbox inset="5.85pt,.7pt,5.85pt,.7pt"/>
              </v:shape>
            </w:pict>
          </mc:Fallback>
        </mc:AlternateContent>
      </w:r>
      <w:r w:rsidR="0067639F">
        <w:rPr>
          <w:rFonts w:hint="eastAsia"/>
          <w:sz w:val="24"/>
          <w:szCs w:val="24"/>
        </w:rPr>
        <w:t>避難誘導責任者</w:t>
      </w:r>
    </w:p>
    <w:p w:rsidR="0067639F" w:rsidRP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F06456">
        <w:rPr>
          <w:rFonts w:hint="eastAsia"/>
          <w:sz w:val="24"/>
          <w:szCs w:val="24"/>
          <w:u w:val="single"/>
        </w:rPr>
        <w:t xml:space="preserve">　　　　　　　　　</w:t>
      </w:r>
      <w:r w:rsidR="00F06456" w:rsidRPr="00F06456">
        <w:rPr>
          <w:rFonts w:hint="eastAsia"/>
          <w:sz w:val="24"/>
          <w:szCs w:val="24"/>
        </w:rPr>
        <w:t xml:space="preserve">　他　　名</w:t>
      </w:r>
    </w:p>
    <w:p w:rsidR="005136E7" w:rsidRDefault="005136E7" w:rsidP="005136E7">
      <w:pPr>
        <w:ind w:firstLineChars="1800" w:firstLine="4320"/>
        <w:rPr>
          <w:sz w:val="24"/>
          <w:szCs w:val="24"/>
        </w:rPr>
      </w:pPr>
    </w:p>
    <w:p w:rsidR="0067639F" w:rsidRPr="0067639F" w:rsidRDefault="0067639F" w:rsidP="005136E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初期消火責任者</w:t>
      </w:r>
    </w:p>
    <w:p w:rsidR="0067639F" w:rsidRP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　</w:t>
      </w:r>
      <w:r w:rsidR="00F06456" w:rsidRPr="00F06456">
        <w:rPr>
          <w:rFonts w:hint="eastAsia"/>
          <w:sz w:val="24"/>
          <w:szCs w:val="24"/>
        </w:rPr>
        <w:t xml:space="preserve">　他　　名</w:t>
      </w:r>
    </w:p>
    <w:p w:rsidR="0067639F" w:rsidRDefault="0067639F" w:rsidP="005136E7">
      <w:pPr>
        <w:ind w:firstLineChars="200" w:firstLine="480"/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>会場責任者</w:t>
      </w:r>
    </w:p>
    <w:p w:rsidR="0067639F" w:rsidRDefault="0067639F" w:rsidP="005136E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</w:t>
      </w:r>
    </w:p>
    <w:p w:rsidR="0067639F" w:rsidRDefault="0067639F" w:rsidP="005136E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通報責任者</w:t>
      </w:r>
    </w:p>
    <w:p w:rsid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　</w:t>
      </w:r>
      <w:r w:rsidR="00D07978" w:rsidRPr="00F06456">
        <w:rPr>
          <w:rFonts w:hint="eastAsia"/>
          <w:sz w:val="24"/>
          <w:szCs w:val="24"/>
        </w:rPr>
        <w:t xml:space="preserve">　他　　名</w:t>
      </w:r>
    </w:p>
    <w:p w:rsidR="005136E7" w:rsidRDefault="005136E7" w:rsidP="0067639F">
      <w:pPr>
        <w:rPr>
          <w:sz w:val="24"/>
          <w:szCs w:val="24"/>
        </w:rPr>
      </w:pPr>
    </w:p>
    <w:p w:rsidR="0067639F" w:rsidRDefault="0067639F" w:rsidP="005136E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警戒責任者</w:t>
      </w:r>
    </w:p>
    <w:p w:rsid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　</w:t>
      </w:r>
      <w:r w:rsidR="00D07978" w:rsidRPr="00F06456">
        <w:rPr>
          <w:rFonts w:hint="eastAsia"/>
          <w:sz w:val="24"/>
          <w:szCs w:val="24"/>
        </w:rPr>
        <w:t xml:space="preserve">　他　　名</w:t>
      </w:r>
    </w:p>
    <w:p w:rsidR="0067639F" w:rsidRDefault="0067639F" w:rsidP="0067639F">
      <w:pPr>
        <w:rPr>
          <w:sz w:val="24"/>
          <w:szCs w:val="24"/>
        </w:rPr>
      </w:pPr>
    </w:p>
    <w:p w:rsidR="0067639F" w:rsidRDefault="0067639F" w:rsidP="006763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任務内容</w:t>
      </w:r>
    </w:p>
    <w:p w:rsidR="0067639F" w:rsidRDefault="0067639F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会場責任者は、自己及び各責任者の所在位置を明確にし、各班の行動について指揮をする。</w:t>
      </w:r>
    </w:p>
    <w:p w:rsidR="0067639F" w:rsidRDefault="0067639F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避難誘導員は、非常口、避難通路をあらかじめ把握し、非常時には安全な場所への誘導に万全を期す。</w:t>
      </w:r>
    </w:p>
    <w:p w:rsidR="0067639F" w:rsidRDefault="0067639F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初期消火担当員は、事前に消火器、屋内消火栓等の位置及び取扱要領を確認し、初期消火体制を整える。</w:t>
      </w:r>
    </w:p>
    <w:p w:rsidR="0067639F" w:rsidRDefault="0067639F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通報担当員は、</w:t>
      </w:r>
      <w:r w:rsidR="00E27D78">
        <w:rPr>
          <w:rFonts w:hint="eastAsia"/>
          <w:sz w:val="24"/>
          <w:szCs w:val="24"/>
        </w:rPr>
        <w:t>非常時すみやかに「場所」「状況」</w:t>
      </w:r>
      <w:r w:rsidR="005136E7">
        <w:rPr>
          <w:rFonts w:hint="eastAsia"/>
          <w:sz w:val="24"/>
          <w:szCs w:val="24"/>
        </w:rPr>
        <w:t>等を的確に防災センターに通報する。通報連絡要領については、事前に会場管理者と検討する。</w:t>
      </w:r>
    </w:p>
    <w:p w:rsidR="005136E7" w:rsidRPr="0067639F" w:rsidRDefault="005136E7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警戒員は、危険物品の持込みについての警戒等及び混乱の未然防止を行う。</w:t>
      </w:r>
    </w:p>
    <w:sectPr w:rsidR="005136E7" w:rsidRPr="0067639F" w:rsidSect="00E16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66" w:rsidRDefault="00724C66" w:rsidP="008B07AF">
      <w:r>
        <w:separator/>
      </w:r>
    </w:p>
  </w:endnote>
  <w:endnote w:type="continuationSeparator" w:id="0">
    <w:p w:rsidR="00724C66" w:rsidRDefault="00724C66" w:rsidP="008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66" w:rsidRDefault="00724C66" w:rsidP="008B07AF">
      <w:r>
        <w:separator/>
      </w:r>
    </w:p>
  </w:footnote>
  <w:footnote w:type="continuationSeparator" w:id="0">
    <w:p w:rsidR="00724C66" w:rsidRDefault="00724C66" w:rsidP="008B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F67"/>
    <w:multiLevelType w:val="hybridMultilevel"/>
    <w:tmpl w:val="8C96EC1C"/>
    <w:lvl w:ilvl="0" w:tplc="75384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F"/>
    <w:rsid w:val="0005103E"/>
    <w:rsid w:val="00372F71"/>
    <w:rsid w:val="005136E7"/>
    <w:rsid w:val="0067639F"/>
    <w:rsid w:val="00724C66"/>
    <w:rsid w:val="008B07AF"/>
    <w:rsid w:val="00AC7A52"/>
    <w:rsid w:val="00B47D5E"/>
    <w:rsid w:val="00D07978"/>
    <w:rsid w:val="00D110C0"/>
    <w:rsid w:val="00E1608A"/>
    <w:rsid w:val="00E27D78"/>
    <w:rsid w:val="00F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C4F6A-30D7-4064-AEB5-E389D0D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9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B0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07AF"/>
  </w:style>
  <w:style w:type="paragraph" w:styleId="a6">
    <w:name w:val="footer"/>
    <w:basedOn w:val="a"/>
    <w:link w:val="a7"/>
    <w:uiPriority w:val="99"/>
    <w:semiHidden/>
    <w:unhideWhenUsed/>
    <w:rsid w:val="008B0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07AF"/>
  </w:style>
  <w:style w:type="paragraph" w:styleId="a8">
    <w:name w:val="Balloon Text"/>
    <w:basedOn w:val="a"/>
    <w:link w:val="a9"/>
    <w:uiPriority w:val="99"/>
    <w:semiHidden/>
    <w:unhideWhenUsed/>
    <w:rsid w:val="0037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