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32" w:rsidRPr="00F53B32" w:rsidRDefault="00F53B32" w:rsidP="00F53B32">
      <w:pPr>
        <w:jc w:val="left"/>
      </w:pPr>
      <w:bookmarkStart w:id="0" w:name="_GoBack"/>
      <w:bookmarkEnd w:id="0"/>
    </w:p>
    <w:tbl>
      <w:tblPr>
        <w:tblStyle w:val="a3"/>
        <w:tblW w:w="9634" w:type="dxa"/>
        <w:jc w:val="center"/>
        <w:tblLook w:val="04A0" w:firstRow="1" w:lastRow="0" w:firstColumn="1" w:lastColumn="0" w:noHBand="0" w:noVBand="1"/>
      </w:tblPr>
      <w:tblGrid>
        <w:gridCol w:w="1129"/>
        <w:gridCol w:w="1133"/>
        <w:gridCol w:w="3545"/>
        <w:gridCol w:w="3827"/>
      </w:tblGrid>
      <w:tr w:rsidR="00F53B32" w:rsidTr="00B2424D">
        <w:trPr>
          <w:jc w:val="center"/>
        </w:trPr>
        <w:tc>
          <w:tcPr>
            <w:tcW w:w="1129" w:type="dxa"/>
            <w:shd w:val="clear" w:color="auto" w:fill="D0CECE" w:themeFill="background2" w:themeFillShade="E6"/>
          </w:tcPr>
          <w:p w:rsidR="00F53B32" w:rsidRPr="00B2424D" w:rsidRDefault="00F53B32" w:rsidP="00B2424D">
            <w:pPr>
              <w:jc w:val="center"/>
              <w:rPr>
                <w:rFonts w:ascii="BIZ UDPゴシック" w:eastAsia="BIZ UDPゴシック" w:hAnsi="BIZ UDPゴシック"/>
                <w:sz w:val="24"/>
              </w:rPr>
            </w:pPr>
            <w:r w:rsidRPr="00B2424D">
              <w:rPr>
                <w:rFonts w:ascii="BIZ UDPゴシック" w:eastAsia="BIZ UDPゴシック" w:hAnsi="BIZ UDPゴシック" w:hint="eastAsia"/>
                <w:sz w:val="24"/>
              </w:rPr>
              <w:t>チェック</w:t>
            </w:r>
          </w:p>
        </w:tc>
        <w:tc>
          <w:tcPr>
            <w:tcW w:w="8505" w:type="dxa"/>
            <w:gridSpan w:val="3"/>
            <w:shd w:val="clear" w:color="auto" w:fill="D0CECE" w:themeFill="background2" w:themeFillShade="E6"/>
          </w:tcPr>
          <w:p w:rsidR="00F53B32" w:rsidRPr="00B2424D" w:rsidRDefault="00F53B32" w:rsidP="00B2424D">
            <w:pPr>
              <w:jc w:val="center"/>
              <w:rPr>
                <w:rFonts w:ascii="BIZ UDPゴシック" w:eastAsia="BIZ UDPゴシック" w:hAnsi="BIZ UDPゴシック"/>
                <w:sz w:val="24"/>
              </w:rPr>
            </w:pPr>
            <w:r w:rsidRPr="00B2424D">
              <w:rPr>
                <w:rFonts w:ascii="BIZ UDPゴシック" w:eastAsia="BIZ UDPゴシック" w:hAnsi="BIZ UDPゴシック" w:hint="eastAsia"/>
                <w:sz w:val="24"/>
              </w:rPr>
              <w:t>項</w:t>
            </w:r>
            <w:r w:rsidR="00B2424D" w:rsidRPr="00B2424D">
              <w:rPr>
                <w:rFonts w:ascii="BIZ UDPゴシック" w:eastAsia="BIZ UDPゴシック" w:hAnsi="BIZ UDPゴシック" w:hint="eastAsia"/>
                <w:sz w:val="24"/>
              </w:rPr>
              <w:t xml:space="preserve">　　</w:t>
            </w:r>
            <w:r w:rsidRPr="00B2424D">
              <w:rPr>
                <w:rFonts w:ascii="BIZ UDPゴシック" w:eastAsia="BIZ UDPゴシック" w:hAnsi="BIZ UDPゴシック" w:hint="eastAsia"/>
                <w:sz w:val="24"/>
              </w:rPr>
              <w:t>目</w:t>
            </w:r>
          </w:p>
        </w:tc>
      </w:tr>
      <w:tr w:rsidR="00F53B32" w:rsidTr="00B9151E">
        <w:trPr>
          <w:trHeight w:val="383"/>
          <w:jc w:val="center"/>
        </w:trPr>
        <w:tc>
          <w:tcPr>
            <w:tcW w:w="1129" w:type="dxa"/>
            <w:vMerge w:val="restart"/>
            <w:tcBorders>
              <w:right w:val="dashSmallGap" w:sz="4" w:space="0" w:color="auto"/>
            </w:tcBorders>
            <w:vAlign w:val="center"/>
          </w:tcPr>
          <w:p w:rsidR="00F53B32" w:rsidRPr="00F53B32" w:rsidRDefault="00F53B32" w:rsidP="00F53B32">
            <w:pPr>
              <w:jc w:val="center"/>
              <w:rPr>
                <w:sz w:val="44"/>
              </w:rPr>
            </w:pPr>
            <w:r w:rsidRPr="00F53B32">
              <w:rPr>
                <w:rFonts w:hAnsi="ＭＳ 明朝" w:hint="eastAsia"/>
                <w:sz w:val="44"/>
              </w:rPr>
              <w:t>☐</w:t>
            </w:r>
          </w:p>
        </w:tc>
        <w:tc>
          <w:tcPr>
            <w:tcW w:w="8505" w:type="dxa"/>
            <w:gridSpan w:val="3"/>
            <w:tcBorders>
              <w:left w:val="dashSmallGap" w:sz="4" w:space="0" w:color="auto"/>
              <w:bottom w:val="dashSmallGap" w:sz="4" w:space="0" w:color="auto"/>
            </w:tcBorders>
          </w:tcPr>
          <w:p w:rsidR="00F53B32" w:rsidRPr="00B2424D" w:rsidRDefault="00B9151E" w:rsidP="00F53B32">
            <w:pPr>
              <w:jc w:val="center"/>
              <w:rPr>
                <w:rFonts w:ascii="BIZ UDPゴシック" w:eastAsia="BIZ UDPゴシック" w:hAnsi="BIZ UDPゴシック"/>
                <w:sz w:val="24"/>
              </w:rPr>
            </w:pPr>
            <w:r w:rsidRPr="00B9151E">
              <w:rPr>
                <w:rFonts w:ascii="BIZ UDPゴシック" w:eastAsia="BIZ UDPゴシック" w:hAnsi="BIZ UDPゴシック" w:hint="eastAsia"/>
                <w:kern w:val="0"/>
                <w:sz w:val="24"/>
              </w:rPr>
              <w:t>防</w:t>
            </w:r>
            <w:r>
              <w:rPr>
                <w:rFonts w:ascii="BIZ UDPゴシック" w:eastAsia="BIZ UDPゴシック" w:hAnsi="BIZ UDPゴシック" w:hint="eastAsia"/>
                <w:kern w:val="0"/>
                <w:sz w:val="24"/>
              </w:rPr>
              <w:t xml:space="preserve"> </w:t>
            </w:r>
            <w:r w:rsidRPr="00B9151E">
              <w:rPr>
                <w:rFonts w:ascii="BIZ UDPゴシック" w:eastAsia="BIZ UDPゴシック" w:hAnsi="BIZ UDPゴシック" w:hint="eastAsia"/>
                <w:kern w:val="0"/>
                <w:sz w:val="24"/>
              </w:rPr>
              <w:t>災</w:t>
            </w:r>
            <w:r>
              <w:rPr>
                <w:rFonts w:ascii="BIZ UDPゴシック" w:eastAsia="BIZ UDPゴシック" w:hAnsi="BIZ UDPゴシック" w:hint="eastAsia"/>
                <w:kern w:val="0"/>
                <w:sz w:val="24"/>
              </w:rPr>
              <w:t xml:space="preserve"> </w:t>
            </w:r>
            <w:r w:rsidRPr="00B9151E">
              <w:rPr>
                <w:rFonts w:ascii="BIZ UDPゴシック" w:eastAsia="BIZ UDPゴシック" w:hAnsi="BIZ UDPゴシック" w:hint="eastAsia"/>
                <w:kern w:val="0"/>
                <w:sz w:val="24"/>
              </w:rPr>
              <w:t>セ</w:t>
            </w:r>
            <w:r>
              <w:rPr>
                <w:rFonts w:ascii="BIZ UDPゴシック" w:eastAsia="BIZ UDPゴシック" w:hAnsi="BIZ UDPゴシック" w:hint="eastAsia"/>
                <w:kern w:val="0"/>
                <w:sz w:val="24"/>
              </w:rPr>
              <w:t xml:space="preserve"> </w:t>
            </w:r>
            <w:r w:rsidRPr="00B9151E">
              <w:rPr>
                <w:rFonts w:ascii="BIZ UDPゴシック" w:eastAsia="BIZ UDPゴシック" w:hAnsi="BIZ UDPゴシック" w:hint="eastAsia"/>
                <w:kern w:val="0"/>
                <w:sz w:val="24"/>
              </w:rPr>
              <w:t>ン</w:t>
            </w:r>
            <w:r>
              <w:rPr>
                <w:rFonts w:ascii="BIZ UDPゴシック" w:eastAsia="BIZ UDPゴシック" w:hAnsi="BIZ UDPゴシック" w:hint="eastAsia"/>
                <w:kern w:val="0"/>
                <w:sz w:val="24"/>
              </w:rPr>
              <w:t xml:space="preserve"> </w:t>
            </w:r>
            <w:r w:rsidRPr="00B9151E">
              <w:rPr>
                <w:rFonts w:ascii="BIZ UDPゴシック" w:eastAsia="BIZ UDPゴシック" w:hAnsi="BIZ UDPゴシック" w:hint="eastAsia"/>
                <w:kern w:val="0"/>
                <w:sz w:val="24"/>
              </w:rPr>
              <w:t>タ</w:t>
            </w:r>
            <w:r>
              <w:rPr>
                <w:rFonts w:ascii="BIZ UDPゴシック" w:eastAsia="BIZ UDPゴシック" w:hAnsi="BIZ UDPゴシック" w:hint="eastAsia"/>
                <w:kern w:val="0"/>
                <w:sz w:val="24"/>
              </w:rPr>
              <w:t xml:space="preserve"> </w:t>
            </w:r>
            <w:r w:rsidRPr="00B9151E">
              <w:rPr>
                <w:rFonts w:ascii="BIZ UDPゴシック" w:eastAsia="BIZ UDPゴシック" w:hAnsi="BIZ UDPゴシック" w:hint="eastAsia"/>
                <w:kern w:val="0"/>
                <w:sz w:val="24"/>
              </w:rPr>
              <w:t>ー</w:t>
            </w:r>
            <w:r>
              <w:rPr>
                <w:rFonts w:ascii="BIZ UDPゴシック" w:eastAsia="BIZ UDPゴシック" w:hAnsi="BIZ UDPゴシック" w:hint="eastAsia"/>
                <w:kern w:val="0"/>
                <w:sz w:val="24"/>
              </w:rPr>
              <w:t xml:space="preserve"> </w:t>
            </w:r>
            <w:r w:rsidRPr="00B9151E">
              <w:rPr>
                <w:rFonts w:ascii="BIZ UDPゴシック" w:eastAsia="BIZ UDPゴシック" w:hAnsi="BIZ UDPゴシック" w:hint="eastAsia"/>
                <w:kern w:val="0"/>
                <w:sz w:val="24"/>
              </w:rPr>
              <w:t>が</w:t>
            </w:r>
            <w:r>
              <w:rPr>
                <w:rFonts w:ascii="BIZ UDPゴシック" w:eastAsia="BIZ UDPゴシック" w:hAnsi="BIZ UDPゴシック" w:hint="eastAsia"/>
                <w:kern w:val="0"/>
                <w:sz w:val="24"/>
              </w:rPr>
              <w:t xml:space="preserve"> </w:t>
            </w:r>
            <w:r w:rsidRPr="00B9151E">
              <w:rPr>
                <w:rFonts w:ascii="BIZ UDPゴシック" w:eastAsia="BIZ UDPゴシック" w:hAnsi="BIZ UDPゴシック" w:hint="eastAsia"/>
                <w:kern w:val="0"/>
                <w:sz w:val="24"/>
              </w:rPr>
              <w:t>あ</w:t>
            </w:r>
            <w:r>
              <w:rPr>
                <w:rFonts w:ascii="BIZ UDPゴシック" w:eastAsia="BIZ UDPゴシック" w:hAnsi="BIZ UDPゴシック" w:hint="eastAsia"/>
                <w:kern w:val="0"/>
                <w:sz w:val="24"/>
              </w:rPr>
              <w:t xml:space="preserve"> </w:t>
            </w:r>
            <w:r w:rsidRPr="00B9151E">
              <w:rPr>
                <w:rFonts w:ascii="BIZ UDPゴシック" w:eastAsia="BIZ UDPゴシック" w:hAnsi="BIZ UDPゴシック" w:hint="eastAsia"/>
                <w:kern w:val="0"/>
                <w:sz w:val="24"/>
              </w:rPr>
              <w:t>る</w:t>
            </w:r>
            <w:r>
              <w:rPr>
                <w:rFonts w:ascii="BIZ UDPゴシック" w:eastAsia="BIZ UDPゴシック" w:hAnsi="BIZ UDPゴシック" w:hint="eastAsia"/>
                <w:kern w:val="0"/>
                <w:sz w:val="24"/>
              </w:rPr>
              <w:t xml:space="preserve"> </w:t>
            </w:r>
            <w:r w:rsidRPr="00B9151E">
              <w:rPr>
                <w:rFonts w:ascii="BIZ UDPゴシック" w:eastAsia="BIZ UDPゴシック" w:hAnsi="BIZ UDPゴシック" w:hint="eastAsia"/>
                <w:kern w:val="0"/>
                <w:sz w:val="24"/>
              </w:rPr>
              <w:t>場</w:t>
            </w:r>
            <w:r>
              <w:rPr>
                <w:rFonts w:ascii="BIZ UDPゴシック" w:eastAsia="BIZ UDPゴシック" w:hAnsi="BIZ UDPゴシック" w:hint="eastAsia"/>
                <w:kern w:val="0"/>
                <w:sz w:val="24"/>
              </w:rPr>
              <w:t xml:space="preserve"> </w:t>
            </w:r>
            <w:r w:rsidRPr="00B9151E">
              <w:rPr>
                <w:rFonts w:ascii="BIZ UDPゴシック" w:eastAsia="BIZ UDPゴシック" w:hAnsi="BIZ UDPゴシック" w:hint="eastAsia"/>
                <w:kern w:val="0"/>
                <w:sz w:val="24"/>
              </w:rPr>
              <w:t>合</w:t>
            </w:r>
          </w:p>
        </w:tc>
      </w:tr>
      <w:tr w:rsidR="00F53B32" w:rsidTr="00607899">
        <w:trPr>
          <w:jc w:val="center"/>
        </w:trPr>
        <w:tc>
          <w:tcPr>
            <w:tcW w:w="1129" w:type="dxa"/>
            <w:vMerge/>
            <w:tcBorders>
              <w:right w:val="dashSmallGap" w:sz="4" w:space="0" w:color="auto"/>
            </w:tcBorders>
            <w:vAlign w:val="center"/>
          </w:tcPr>
          <w:p w:rsidR="00F53B32" w:rsidRPr="00F53B32" w:rsidRDefault="00F53B32" w:rsidP="00F53B32">
            <w:pPr>
              <w:jc w:val="center"/>
              <w:rPr>
                <w:sz w:val="44"/>
              </w:rPr>
            </w:pPr>
          </w:p>
        </w:tc>
        <w:tc>
          <w:tcPr>
            <w:tcW w:w="8505" w:type="dxa"/>
            <w:gridSpan w:val="3"/>
            <w:tcBorders>
              <w:top w:val="dashSmallGap" w:sz="4" w:space="0" w:color="auto"/>
              <w:left w:val="dashSmallGap" w:sz="4" w:space="0" w:color="auto"/>
            </w:tcBorders>
          </w:tcPr>
          <w:p w:rsidR="00F53B32" w:rsidRDefault="00F53B32" w:rsidP="00B2424D">
            <w:pPr>
              <w:pStyle w:val="af"/>
              <w:numPr>
                <w:ilvl w:val="0"/>
                <w:numId w:val="1"/>
              </w:numPr>
              <w:ind w:leftChars="0"/>
            </w:pPr>
            <w:r>
              <w:rPr>
                <w:rFonts w:hint="eastAsia"/>
              </w:rPr>
              <w:t>管理権原者は、統括防火管理者が防災センターを中心とした自衛消防活動体制を確立し、維持管理できるように協力する。</w:t>
            </w:r>
          </w:p>
          <w:p w:rsidR="00EB4F71" w:rsidRDefault="00B2424D" w:rsidP="00B9151E">
            <w:pPr>
              <w:pStyle w:val="af"/>
              <w:numPr>
                <w:ilvl w:val="0"/>
                <w:numId w:val="1"/>
              </w:numPr>
              <w:ind w:leftChars="0"/>
            </w:pPr>
            <w:r>
              <w:rPr>
                <w:rFonts w:hint="eastAsia"/>
              </w:rPr>
              <w:t>防火管理者は、災害活動の拠点となる防災センターへの災害活動上必要な情報集約に努める。</w:t>
            </w:r>
          </w:p>
        </w:tc>
      </w:tr>
      <w:tr w:rsidR="00F53B32" w:rsidTr="00607899">
        <w:trPr>
          <w:jc w:val="center"/>
        </w:trPr>
        <w:tc>
          <w:tcPr>
            <w:tcW w:w="1129" w:type="dxa"/>
            <w:vMerge w:val="restart"/>
            <w:tcBorders>
              <w:right w:val="dashSmallGap" w:sz="4" w:space="0" w:color="auto"/>
            </w:tcBorders>
            <w:vAlign w:val="center"/>
          </w:tcPr>
          <w:p w:rsidR="00F53B32" w:rsidRPr="00F53B32" w:rsidRDefault="00F53B32" w:rsidP="00F53B32">
            <w:pPr>
              <w:jc w:val="center"/>
              <w:rPr>
                <w:sz w:val="44"/>
              </w:rPr>
            </w:pPr>
            <w:r w:rsidRPr="00F53B32">
              <w:rPr>
                <w:rFonts w:hAnsi="ＭＳ 明朝" w:hint="eastAsia"/>
                <w:sz w:val="44"/>
              </w:rPr>
              <w:t>☐</w:t>
            </w:r>
          </w:p>
        </w:tc>
        <w:tc>
          <w:tcPr>
            <w:tcW w:w="8505" w:type="dxa"/>
            <w:gridSpan w:val="3"/>
            <w:tcBorders>
              <w:left w:val="dashSmallGap" w:sz="4" w:space="0" w:color="auto"/>
              <w:bottom w:val="dashSmallGap" w:sz="4" w:space="0" w:color="auto"/>
            </w:tcBorders>
          </w:tcPr>
          <w:p w:rsidR="00F53B32" w:rsidRPr="00B2424D" w:rsidRDefault="00F53B32" w:rsidP="00F53B32">
            <w:pPr>
              <w:jc w:val="center"/>
              <w:rPr>
                <w:rFonts w:ascii="BIZ UDPゴシック" w:eastAsia="BIZ UDPゴシック" w:hAnsi="BIZ UDPゴシック"/>
                <w:sz w:val="24"/>
              </w:rPr>
            </w:pPr>
            <w:r w:rsidRPr="00B9151E">
              <w:rPr>
                <w:rFonts w:ascii="BIZ UDPゴシック" w:eastAsia="BIZ UDPゴシック" w:hAnsi="BIZ UDPゴシック" w:hint="eastAsia"/>
                <w:spacing w:val="29"/>
                <w:kern w:val="0"/>
                <w:sz w:val="24"/>
                <w:fitText w:val="4320" w:id="-928358144"/>
              </w:rPr>
              <w:t>自衛消防組織の設置が必要な場</w:t>
            </w:r>
            <w:r w:rsidRPr="00B9151E">
              <w:rPr>
                <w:rFonts w:ascii="BIZ UDPゴシック" w:eastAsia="BIZ UDPゴシック" w:hAnsi="BIZ UDPゴシック" w:hint="eastAsia"/>
                <w:kern w:val="0"/>
                <w:sz w:val="24"/>
                <w:fitText w:val="4320" w:id="-928358144"/>
              </w:rPr>
              <w:t>合</w:t>
            </w:r>
          </w:p>
        </w:tc>
      </w:tr>
      <w:tr w:rsidR="00F53B32" w:rsidTr="00607899">
        <w:trPr>
          <w:jc w:val="center"/>
        </w:trPr>
        <w:tc>
          <w:tcPr>
            <w:tcW w:w="1129" w:type="dxa"/>
            <w:vMerge/>
            <w:tcBorders>
              <w:right w:val="dashSmallGap" w:sz="4" w:space="0" w:color="auto"/>
            </w:tcBorders>
            <w:vAlign w:val="center"/>
          </w:tcPr>
          <w:p w:rsidR="00F53B32" w:rsidRPr="00F53B32" w:rsidRDefault="00F53B32" w:rsidP="00F53B32">
            <w:pPr>
              <w:jc w:val="center"/>
              <w:rPr>
                <w:sz w:val="44"/>
              </w:rPr>
            </w:pPr>
          </w:p>
        </w:tc>
        <w:tc>
          <w:tcPr>
            <w:tcW w:w="8505" w:type="dxa"/>
            <w:gridSpan w:val="3"/>
            <w:tcBorders>
              <w:top w:val="dashSmallGap" w:sz="4" w:space="0" w:color="auto"/>
              <w:left w:val="dashSmallGap" w:sz="4" w:space="0" w:color="auto"/>
            </w:tcBorders>
          </w:tcPr>
          <w:p w:rsidR="00F53B32" w:rsidRDefault="00F53B32" w:rsidP="00B2424D">
            <w:pPr>
              <w:pStyle w:val="af"/>
              <w:numPr>
                <w:ilvl w:val="0"/>
                <w:numId w:val="2"/>
              </w:numPr>
              <w:ind w:leftChars="0"/>
            </w:pPr>
            <w:r>
              <w:rPr>
                <w:rFonts w:hint="eastAsia"/>
              </w:rPr>
              <w:t>管理権原者は、他の管理権原者と共同して自衛消防組織の設置及び運営について責任を負う。</w:t>
            </w:r>
          </w:p>
          <w:p w:rsidR="00B2424D" w:rsidRDefault="00B2424D" w:rsidP="00B2424D">
            <w:pPr>
              <w:pStyle w:val="af"/>
              <w:numPr>
                <w:ilvl w:val="0"/>
                <w:numId w:val="2"/>
              </w:numPr>
              <w:ind w:leftChars="0"/>
            </w:pPr>
            <w:r>
              <w:rPr>
                <w:rFonts w:hint="eastAsia"/>
              </w:rPr>
              <w:t>管理権原者は、共同して自衛消防組織の統括管理者を選任し、自衛消防組織を統括させる。</w:t>
            </w:r>
          </w:p>
          <w:p w:rsidR="00EB4F71" w:rsidRPr="00F53B32" w:rsidRDefault="00F53B32" w:rsidP="00495968">
            <w:pPr>
              <w:pStyle w:val="af"/>
              <w:numPr>
                <w:ilvl w:val="0"/>
                <w:numId w:val="2"/>
              </w:numPr>
              <w:ind w:leftChars="0"/>
            </w:pPr>
            <w:r>
              <w:rPr>
                <w:rFonts w:hint="eastAsia"/>
              </w:rPr>
              <w:t>管理権原者は、定期的に開催される自衛消防組織に関する協議会に参加し、協議会を通して、建物全体の安全性を高めるように努める。</w:t>
            </w:r>
          </w:p>
        </w:tc>
      </w:tr>
      <w:tr w:rsidR="00F53B32" w:rsidTr="00607899">
        <w:trPr>
          <w:jc w:val="center"/>
        </w:trPr>
        <w:tc>
          <w:tcPr>
            <w:tcW w:w="1129" w:type="dxa"/>
            <w:vMerge w:val="restart"/>
            <w:tcBorders>
              <w:right w:val="dashSmallGap" w:sz="4" w:space="0" w:color="auto"/>
            </w:tcBorders>
            <w:vAlign w:val="center"/>
          </w:tcPr>
          <w:p w:rsidR="00F53B32" w:rsidRPr="00F53B32" w:rsidRDefault="00F53B32" w:rsidP="00F53B32">
            <w:pPr>
              <w:jc w:val="center"/>
              <w:rPr>
                <w:sz w:val="44"/>
              </w:rPr>
            </w:pPr>
            <w:r w:rsidRPr="00F53B32">
              <w:rPr>
                <w:rFonts w:hAnsi="ＭＳ 明朝" w:hint="eastAsia"/>
                <w:sz w:val="44"/>
              </w:rPr>
              <w:t>☐</w:t>
            </w:r>
          </w:p>
        </w:tc>
        <w:tc>
          <w:tcPr>
            <w:tcW w:w="8505" w:type="dxa"/>
            <w:gridSpan w:val="3"/>
            <w:tcBorders>
              <w:left w:val="dashSmallGap" w:sz="4" w:space="0" w:color="auto"/>
              <w:bottom w:val="dashSmallGap" w:sz="4" w:space="0" w:color="auto"/>
            </w:tcBorders>
          </w:tcPr>
          <w:p w:rsidR="00F53B32" w:rsidRPr="00B2424D" w:rsidRDefault="00F53B32" w:rsidP="00F53B32">
            <w:pPr>
              <w:jc w:val="center"/>
              <w:rPr>
                <w:rFonts w:ascii="BIZ UDPゴシック" w:eastAsia="BIZ UDPゴシック" w:hAnsi="BIZ UDPゴシック"/>
                <w:sz w:val="24"/>
              </w:rPr>
            </w:pPr>
            <w:r w:rsidRPr="00D15318">
              <w:rPr>
                <w:rFonts w:ascii="BIZ UDPゴシック" w:eastAsia="BIZ UDPゴシック" w:hAnsi="BIZ UDPゴシック" w:hint="eastAsia"/>
                <w:spacing w:val="17"/>
                <w:kern w:val="0"/>
                <w:sz w:val="24"/>
                <w:fitText w:val="4320" w:id="-928357888"/>
              </w:rPr>
              <w:t>自衛消防活動中核要員が必要な場</w:t>
            </w:r>
            <w:r w:rsidRPr="00D15318">
              <w:rPr>
                <w:rFonts w:ascii="BIZ UDPゴシック" w:eastAsia="BIZ UDPゴシック" w:hAnsi="BIZ UDPゴシック" w:hint="eastAsia"/>
                <w:spacing w:val="4"/>
                <w:kern w:val="0"/>
                <w:sz w:val="24"/>
                <w:fitText w:val="4320" w:id="-928357888"/>
              </w:rPr>
              <w:t>合</w:t>
            </w:r>
          </w:p>
        </w:tc>
      </w:tr>
      <w:tr w:rsidR="00F53B32" w:rsidTr="00607899">
        <w:trPr>
          <w:jc w:val="center"/>
        </w:trPr>
        <w:tc>
          <w:tcPr>
            <w:tcW w:w="1129" w:type="dxa"/>
            <w:vMerge/>
            <w:tcBorders>
              <w:right w:val="dashSmallGap" w:sz="4" w:space="0" w:color="auto"/>
            </w:tcBorders>
          </w:tcPr>
          <w:p w:rsidR="00F53B32" w:rsidRDefault="00F53B32"/>
        </w:tc>
        <w:tc>
          <w:tcPr>
            <w:tcW w:w="8505" w:type="dxa"/>
            <w:gridSpan w:val="3"/>
            <w:tcBorders>
              <w:top w:val="dashSmallGap" w:sz="4" w:space="0" w:color="auto"/>
              <w:left w:val="dashSmallGap" w:sz="4" w:space="0" w:color="auto"/>
            </w:tcBorders>
          </w:tcPr>
          <w:p w:rsidR="00F53B32" w:rsidRDefault="00F53B32" w:rsidP="00B2424D">
            <w:pPr>
              <w:pStyle w:val="af"/>
              <w:numPr>
                <w:ilvl w:val="0"/>
                <w:numId w:val="3"/>
              </w:numPr>
              <w:ind w:leftChars="0"/>
            </w:pPr>
            <w:r>
              <w:rPr>
                <w:rFonts w:hint="eastAsia"/>
              </w:rPr>
              <w:t>管理権原者は、「自衛消防技術認定証」の資格を有する自衛消防中核要員の育成を計画的に行う。</w:t>
            </w:r>
          </w:p>
          <w:p w:rsidR="00EB4F71" w:rsidRPr="00F53B32" w:rsidRDefault="00F53B32" w:rsidP="00495968">
            <w:pPr>
              <w:pStyle w:val="af"/>
              <w:numPr>
                <w:ilvl w:val="0"/>
                <w:numId w:val="3"/>
              </w:numPr>
              <w:ind w:leftChars="0"/>
            </w:pPr>
            <w:r>
              <w:rPr>
                <w:rFonts w:hint="eastAsia"/>
              </w:rPr>
              <w:t>自衛消防活動中核要員の装備は、防火対象物自衛消防隊長が防災センターに保管し、必要な点検を行い常時使用できる状態で維持管理する。</w:t>
            </w:r>
          </w:p>
        </w:tc>
      </w:tr>
      <w:tr w:rsidR="00F53B32" w:rsidTr="00607899">
        <w:trPr>
          <w:jc w:val="center"/>
        </w:trPr>
        <w:tc>
          <w:tcPr>
            <w:tcW w:w="1129" w:type="dxa"/>
            <w:vMerge/>
            <w:tcBorders>
              <w:right w:val="dashSmallGap" w:sz="4" w:space="0" w:color="auto"/>
            </w:tcBorders>
          </w:tcPr>
          <w:p w:rsidR="00F53B32" w:rsidRDefault="00F53B32" w:rsidP="00F53B32"/>
        </w:tc>
        <w:tc>
          <w:tcPr>
            <w:tcW w:w="1133" w:type="dxa"/>
            <w:tcBorders>
              <w:top w:val="dashSmallGap" w:sz="4" w:space="0" w:color="auto"/>
              <w:left w:val="dashSmallGap" w:sz="4" w:space="0" w:color="auto"/>
              <w:bottom w:val="dashSmallGap" w:sz="4" w:space="0" w:color="auto"/>
              <w:right w:val="dashSmallGap" w:sz="4" w:space="0" w:color="auto"/>
            </w:tcBorders>
            <w:vAlign w:val="center"/>
          </w:tcPr>
          <w:p w:rsidR="00F53B32" w:rsidRPr="00EA4CB2" w:rsidRDefault="00F53B32" w:rsidP="00F53B32">
            <w:pPr>
              <w:rPr>
                <w:color w:val="000000" w:themeColor="text1"/>
              </w:rPr>
            </w:pPr>
            <w:r w:rsidRPr="00EA4CB2">
              <w:rPr>
                <w:rFonts w:hint="eastAsia"/>
                <w:color w:val="000000" w:themeColor="text1"/>
              </w:rPr>
              <w:t>装備</w:t>
            </w:r>
          </w:p>
        </w:tc>
        <w:tc>
          <w:tcPr>
            <w:tcW w:w="3545" w:type="dxa"/>
            <w:tcBorders>
              <w:top w:val="dashSmallGap" w:sz="4" w:space="0" w:color="auto"/>
              <w:left w:val="dashSmallGap" w:sz="4" w:space="0" w:color="auto"/>
              <w:bottom w:val="dashSmallGap" w:sz="4" w:space="0" w:color="auto"/>
              <w:right w:val="dashSmallGap" w:sz="4" w:space="0" w:color="auto"/>
            </w:tcBorders>
          </w:tcPr>
          <w:p w:rsidR="00F53B32" w:rsidRPr="00EA4CB2" w:rsidRDefault="00F53B32" w:rsidP="00F53B32">
            <w:pPr>
              <w:rPr>
                <w:color w:val="000000" w:themeColor="text1"/>
              </w:rPr>
            </w:pPr>
            <w:r w:rsidRPr="00EA4CB2">
              <w:rPr>
                <w:rFonts w:hint="eastAsia"/>
                <w:color w:val="000000" w:themeColor="text1"/>
              </w:rPr>
              <w:t>個人用装備</w:t>
            </w:r>
          </w:p>
          <w:p w:rsidR="00F53B32" w:rsidRPr="00EA4CB2" w:rsidRDefault="00F53B32" w:rsidP="00F53B32">
            <w:pPr>
              <w:tabs>
                <w:tab w:val="left" w:leader="middleDot" w:pos="2307"/>
              </w:tabs>
              <w:rPr>
                <w:color w:val="000000" w:themeColor="text1"/>
              </w:rPr>
            </w:pPr>
            <w:r w:rsidRPr="00EA4CB2">
              <w:rPr>
                <w:rFonts w:hint="eastAsia"/>
                <w:color w:val="000000" w:themeColor="text1"/>
              </w:rPr>
              <w:t>・防火衣</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着</w:t>
            </w:r>
          </w:p>
          <w:p w:rsidR="00F53B32" w:rsidRPr="00EA4CB2" w:rsidRDefault="00F53B32" w:rsidP="00F53B32">
            <w:pPr>
              <w:tabs>
                <w:tab w:val="left" w:leader="middleDot" w:pos="2307"/>
              </w:tabs>
              <w:rPr>
                <w:color w:val="000000" w:themeColor="text1"/>
              </w:rPr>
            </w:pPr>
            <w:r w:rsidRPr="00EA4CB2">
              <w:rPr>
                <w:rFonts w:hint="eastAsia"/>
                <w:color w:val="000000" w:themeColor="text1"/>
              </w:rPr>
              <w:t>・ヘルメット</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個</w:t>
            </w:r>
          </w:p>
          <w:p w:rsidR="00F53B32" w:rsidRPr="00EA4CB2" w:rsidRDefault="00F53B32" w:rsidP="00F53B32">
            <w:pPr>
              <w:tabs>
                <w:tab w:val="left" w:leader="middleDot" w:pos="2307"/>
              </w:tabs>
              <w:rPr>
                <w:color w:val="000000" w:themeColor="text1"/>
              </w:rPr>
            </w:pPr>
            <w:r w:rsidRPr="00EA4CB2">
              <w:rPr>
                <w:rFonts w:hint="eastAsia"/>
                <w:color w:val="000000" w:themeColor="text1"/>
              </w:rPr>
              <w:t>・警笛</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個</w:t>
            </w:r>
          </w:p>
          <w:p w:rsidR="00F53B32" w:rsidRPr="00EA4CB2" w:rsidRDefault="00F53B32" w:rsidP="00F53B32">
            <w:pPr>
              <w:tabs>
                <w:tab w:val="left" w:leader="middleDot" w:pos="2307"/>
              </w:tabs>
              <w:rPr>
                <w:color w:val="000000" w:themeColor="text1"/>
              </w:rPr>
            </w:pPr>
            <w:r w:rsidRPr="00EA4CB2">
              <w:rPr>
                <w:rFonts w:hint="eastAsia"/>
                <w:color w:val="000000" w:themeColor="text1"/>
              </w:rPr>
              <w:t>・携帯用照明器具</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器</w:t>
            </w:r>
          </w:p>
          <w:p w:rsidR="00F53B32" w:rsidRPr="00EA4CB2" w:rsidRDefault="00F53B32" w:rsidP="00F53B32">
            <w:pPr>
              <w:tabs>
                <w:tab w:val="left" w:leader="middleDot" w:pos="2307"/>
              </w:tabs>
              <w:rPr>
                <w:color w:val="000000" w:themeColor="text1"/>
              </w:rPr>
            </w:pPr>
            <w:r w:rsidRPr="00EA4CB2">
              <w:rPr>
                <w:rFonts w:hint="eastAsia"/>
                <w:color w:val="000000" w:themeColor="text1"/>
              </w:rPr>
              <w:t>・携帯用無線機</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機</w:t>
            </w:r>
          </w:p>
          <w:p w:rsidR="00F53B32" w:rsidRPr="00EA4CB2" w:rsidRDefault="00F53B32" w:rsidP="00F53B32">
            <w:pPr>
              <w:tabs>
                <w:tab w:val="left" w:leader="middleDot" w:pos="2161"/>
              </w:tabs>
              <w:rPr>
                <w:color w:val="000000" w:themeColor="text1"/>
              </w:rPr>
            </w:pPr>
          </w:p>
        </w:tc>
        <w:tc>
          <w:tcPr>
            <w:tcW w:w="3827" w:type="dxa"/>
            <w:tcBorders>
              <w:top w:val="dashSmallGap" w:sz="4" w:space="0" w:color="auto"/>
              <w:left w:val="dashSmallGap" w:sz="4" w:space="0" w:color="auto"/>
              <w:bottom w:val="dashSmallGap" w:sz="4" w:space="0" w:color="auto"/>
            </w:tcBorders>
          </w:tcPr>
          <w:p w:rsidR="00F53B32" w:rsidRPr="00EA4CB2" w:rsidRDefault="00F53B32" w:rsidP="00F53B32">
            <w:pPr>
              <w:rPr>
                <w:color w:val="000000" w:themeColor="text1"/>
              </w:rPr>
            </w:pPr>
            <w:r w:rsidRPr="00EA4CB2">
              <w:rPr>
                <w:rFonts w:hint="eastAsia"/>
                <w:color w:val="000000" w:themeColor="text1"/>
              </w:rPr>
              <w:t>隊用装備</w:t>
            </w:r>
          </w:p>
          <w:p w:rsidR="00F53B32" w:rsidRPr="00EA4CB2" w:rsidRDefault="00F53B32" w:rsidP="00F53B32">
            <w:pPr>
              <w:tabs>
                <w:tab w:val="left" w:leader="middleDot" w:pos="2437"/>
              </w:tabs>
              <w:rPr>
                <w:color w:val="000000" w:themeColor="text1"/>
              </w:rPr>
            </w:pPr>
            <w:r w:rsidRPr="00EA4CB2">
              <w:rPr>
                <w:rFonts w:hint="eastAsia"/>
                <w:color w:val="000000" w:themeColor="text1"/>
              </w:rPr>
              <w:t>・消火器</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本</w:t>
            </w:r>
          </w:p>
          <w:p w:rsidR="00F53B32" w:rsidRPr="00EA4CB2" w:rsidRDefault="00F53B32" w:rsidP="00F53B32">
            <w:pPr>
              <w:tabs>
                <w:tab w:val="left" w:leader="middleDot" w:pos="2437"/>
              </w:tabs>
              <w:rPr>
                <w:color w:val="000000" w:themeColor="text1"/>
              </w:rPr>
            </w:pPr>
            <w:r w:rsidRPr="00EA4CB2">
              <w:rPr>
                <w:rFonts w:hint="eastAsia"/>
                <w:color w:val="000000" w:themeColor="text1"/>
              </w:rPr>
              <w:t>・とび口</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本</w:t>
            </w:r>
          </w:p>
          <w:p w:rsidR="00F53B32" w:rsidRPr="00EA4CB2" w:rsidRDefault="00F53B32" w:rsidP="00F53B32">
            <w:pPr>
              <w:tabs>
                <w:tab w:val="left" w:leader="middleDot" w:pos="2437"/>
              </w:tabs>
              <w:rPr>
                <w:color w:val="000000" w:themeColor="text1"/>
              </w:rPr>
            </w:pPr>
            <w:r w:rsidRPr="00EA4CB2">
              <w:rPr>
                <w:rFonts w:hint="eastAsia"/>
                <w:color w:val="000000" w:themeColor="text1"/>
              </w:rPr>
              <w:t>・ロープ</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本</w:t>
            </w:r>
          </w:p>
          <w:p w:rsidR="00F53B32" w:rsidRPr="00EA4CB2" w:rsidRDefault="00F53B32" w:rsidP="00F53B32">
            <w:pPr>
              <w:tabs>
                <w:tab w:val="left" w:leader="middleDot" w:pos="2437"/>
              </w:tabs>
              <w:rPr>
                <w:color w:val="000000" w:themeColor="text1"/>
              </w:rPr>
            </w:pPr>
            <w:r w:rsidRPr="00EA4CB2">
              <w:rPr>
                <w:rFonts w:hint="eastAsia"/>
                <w:color w:val="000000" w:themeColor="text1"/>
              </w:rPr>
              <w:t>・携帯用拡声器</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器</w:t>
            </w:r>
          </w:p>
          <w:p w:rsidR="00F53B32" w:rsidRPr="00EA4CB2" w:rsidRDefault="00F53B32" w:rsidP="00F53B32">
            <w:pPr>
              <w:tabs>
                <w:tab w:val="left" w:leader="middleDot" w:pos="2437"/>
              </w:tabs>
              <w:rPr>
                <w:color w:val="000000" w:themeColor="text1"/>
              </w:rPr>
            </w:pPr>
            <w:r w:rsidRPr="00EA4CB2">
              <w:rPr>
                <w:rFonts w:hint="eastAsia"/>
                <w:color w:val="000000" w:themeColor="text1"/>
              </w:rPr>
              <w:t>・救出用具</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個</w:t>
            </w:r>
          </w:p>
          <w:p w:rsidR="00F53B32" w:rsidRPr="00EA4CB2" w:rsidRDefault="00F53B32" w:rsidP="00F53B32">
            <w:pPr>
              <w:tabs>
                <w:tab w:val="left" w:leader="middleDot" w:pos="2437"/>
              </w:tabs>
              <w:ind w:firstLineChars="100" w:firstLine="210"/>
              <w:rPr>
                <w:color w:val="000000" w:themeColor="text1"/>
                <w:vertAlign w:val="superscript"/>
              </w:rPr>
            </w:pPr>
            <w:r w:rsidRPr="00EA4CB2">
              <w:rPr>
                <w:rFonts w:hint="eastAsia"/>
                <w:color w:val="000000" w:themeColor="text1"/>
                <w:vertAlign w:val="superscript"/>
              </w:rPr>
              <w:t>（バール、ジャッキ等）</w:t>
            </w:r>
          </w:p>
          <w:p w:rsidR="00F53B32" w:rsidRPr="00EA4CB2" w:rsidRDefault="00F53B32" w:rsidP="00F53B32">
            <w:pPr>
              <w:tabs>
                <w:tab w:val="left" w:leader="middleDot" w:pos="2437"/>
              </w:tabs>
              <w:rPr>
                <w:color w:val="000000" w:themeColor="text1"/>
              </w:rPr>
            </w:pPr>
            <w:r w:rsidRPr="00EA4CB2">
              <w:rPr>
                <w:rFonts w:hint="eastAsia"/>
                <w:color w:val="000000" w:themeColor="text1"/>
              </w:rPr>
              <w:t>・担架</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基</w:t>
            </w:r>
          </w:p>
          <w:p w:rsidR="00F53B32" w:rsidRPr="00EA4CB2" w:rsidRDefault="00F53B32" w:rsidP="00F53B32">
            <w:pPr>
              <w:tabs>
                <w:tab w:val="left" w:leader="middleDot" w:pos="2437"/>
              </w:tabs>
              <w:rPr>
                <w:color w:val="000000" w:themeColor="text1"/>
              </w:rPr>
            </w:pPr>
            <w:r w:rsidRPr="00EA4CB2">
              <w:rPr>
                <w:rFonts w:hint="eastAsia"/>
                <w:color w:val="000000" w:themeColor="text1"/>
              </w:rPr>
              <w:t>・応急手当用具</w:t>
            </w:r>
            <w:r w:rsidRPr="00EA4CB2">
              <w:rPr>
                <w:color w:val="000000" w:themeColor="text1"/>
              </w:rPr>
              <w:tab/>
            </w:r>
            <w:r w:rsidRPr="00EA4CB2">
              <w:rPr>
                <w:rFonts w:hint="eastAsia"/>
                <w:color w:val="000000" w:themeColor="text1"/>
                <w:u w:val="single"/>
              </w:rPr>
              <w:t xml:space="preserve">　　</w:t>
            </w:r>
            <w:r w:rsidRPr="00EA4CB2">
              <w:rPr>
                <w:rFonts w:hint="eastAsia"/>
                <w:color w:val="000000" w:themeColor="text1"/>
              </w:rPr>
              <w:t>セット</w:t>
            </w:r>
          </w:p>
          <w:p w:rsidR="00F53B32" w:rsidRPr="00EA4CB2" w:rsidRDefault="00F53B32" w:rsidP="00F53B32">
            <w:pPr>
              <w:tabs>
                <w:tab w:val="left" w:leader="middleDot" w:pos="2689"/>
              </w:tabs>
              <w:ind w:firstLineChars="100" w:firstLine="210"/>
              <w:rPr>
                <w:color w:val="000000" w:themeColor="text1"/>
                <w:vertAlign w:val="superscript"/>
              </w:rPr>
            </w:pPr>
            <w:r w:rsidRPr="00EA4CB2">
              <w:rPr>
                <w:rFonts w:hint="eastAsia"/>
                <w:color w:val="000000" w:themeColor="text1"/>
                <w:vertAlign w:val="superscript"/>
              </w:rPr>
              <w:t>（包帯、三角巾等）</w:t>
            </w:r>
          </w:p>
        </w:tc>
      </w:tr>
      <w:tr w:rsidR="00F53B32" w:rsidTr="00607899">
        <w:trPr>
          <w:trHeight w:val="864"/>
          <w:jc w:val="center"/>
        </w:trPr>
        <w:tc>
          <w:tcPr>
            <w:tcW w:w="1129" w:type="dxa"/>
            <w:vMerge/>
            <w:tcBorders>
              <w:right w:val="dashSmallGap" w:sz="4" w:space="0" w:color="auto"/>
            </w:tcBorders>
          </w:tcPr>
          <w:p w:rsidR="00F53B32" w:rsidRDefault="00F53B32" w:rsidP="00F53B32"/>
        </w:tc>
        <w:tc>
          <w:tcPr>
            <w:tcW w:w="1133" w:type="dxa"/>
            <w:tcBorders>
              <w:top w:val="dashSmallGap" w:sz="4" w:space="0" w:color="auto"/>
              <w:left w:val="dashSmallGap" w:sz="4" w:space="0" w:color="auto"/>
              <w:right w:val="dashSmallGap" w:sz="4" w:space="0" w:color="auto"/>
            </w:tcBorders>
            <w:vAlign w:val="center"/>
          </w:tcPr>
          <w:p w:rsidR="00F53B32" w:rsidRPr="00EA4CB2" w:rsidRDefault="00F53B32" w:rsidP="00F53B32">
            <w:pPr>
              <w:rPr>
                <w:color w:val="000000" w:themeColor="text1"/>
              </w:rPr>
            </w:pPr>
            <w:r w:rsidRPr="00EA4CB2">
              <w:rPr>
                <w:rFonts w:hint="eastAsia"/>
                <w:color w:val="000000" w:themeColor="text1"/>
              </w:rPr>
              <w:t>管理</w:t>
            </w:r>
          </w:p>
        </w:tc>
        <w:tc>
          <w:tcPr>
            <w:tcW w:w="7372" w:type="dxa"/>
            <w:gridSpan w:val="2"/>
            <w:tcBorders>
              <w:left w:val="dashSmallGap" w:sz="4" w:space="0" w:color="auto"/>
            </w:tcBorders>
          </w:tcPr>
          <w:p w:rsidR="00F53B32" w:rsidRPr="00EA4CB2" w:rsidRDefault="00F53B32" w:rsidP="00F53B32">
            <w:pPr>
              <w:rPr>
                <w:color w:val="000000" w:themeColor="text1"/>
              </w:rPr>
            </w:pPr>
            <w:r>
              <w:rPr>
                <w:rFonts w:hint="eastAsia"/>
                <w:color w:val="000000" w:themeColor="text1"/>
              </w:rPr>
              <w:t xml:space="preserve">　自衛消防活動中核要員等の装備品は</w:t>
            </w:r>
            <w:r w:rsidRPr="00EA4CB2">
              <w:rPr>
                <w:rFonts w:hint="eastAsia"/>
                <w:color w:val="000000" w:themeColor="text1"/>
                <w:u w:val="single"/>
              </w:rPr>
              <w:t>防災センター</w:t>
            </w:r>
            <w:r>
              <w:rPr>
                <w:rFonts w:hint="eastAsia"/>
                <w:color w:val="000000" w:themeColor="text1"/>
              </w:rPr>
              <w:t>に保管し、防火対象物自衛消防隊長が</w:t>
            </w:r>
            <w:r w:rsidRPr="00EA4CB2">
              <w:rPr>
                <w:rFonts w:hint="eastAsia"/>
                <w:color w:val="000000" w:themeColor="text1"/>
              </w:rPr>
              <w:t>必要な点検を行い、常時使用できる状態で維持管理する。</w:t>
            </w:r>
          </w:p>
        </w:tc>
      </w:tr>
    </w:tbl>
    <w:p w:rsidR="006E7B71" w:rsidRDefault="00FE6BDE">
      <w:r>
        <w:rPr>
          <w:rFonts w:hint="eastAsia"/>
        </w:rPr>
        <w:t>※　該当する項目にチェックをし、消防計画に追加してください。</w:t>
      </w:r>
    </w:p>
    <w:p w:rsidR="006E7B71" w:rsidRDefault="006E7B71"/>
    <w:sectPr w:rsidR="006E7B71" w:rsidSect="00F53B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BE" w:rsidRDefault="002E0ABE" w:rsidP="002E0ABE">
      <w:r>
        <w:separator/>
      </w:r>
    </w:p>
  </w:endnote>
  <w:endnote w:type="continuationSeparator" w:id="0">
    <w:p w:rsidR="002E0ABE" w:rsidRDefault="002E0ABE" w:rsidP="002E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BE" w:rsidRDefault="002E0ABE" w:rsidP="002E0ABE">
      <w:r>
        <w:separator/>
      </w:r>
    </w:p>
  </w:footnote>
  <w:footnote w:type="continuationSeparator" w:id="0">
    <w:p w:rsidR="002E0ABE" w:rsidRDefault="002E0ABE" w:rsidP="002E0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3402"/>
    <w:multiLevelType w:val="hybridMultilevel"/>
    <w:tmpl w:val="CF3822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06BA3"/>
    <w:multiLevelType w:val="hybridMultilevel"/>
    <w:tmpl w:val="2D5C9A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E5733C"/>
    <w:multiLevelType w:val="hybridMultilevel"/>
    <w:tmpl w:val="373456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2D"/>
    <w:rsid w:val="000D0030"/>
    <w:rsid w:val="001667B5"/>
    <w:rsid w:val="001A79EE"/>
    <w:rsid w:val="002E0ABE"/>
    <w:rsid w:val="00482752"/>
    <w:rsid w:val="00495968"/>
    <w:rsid w:val="00607899"/>
    <w:rsid w:val="006124EB"/>
    <w:rsid w:val="0062624D"/>
    <w:rsid w:val="006E7B71"/>
    <w:rsid w:val="009E005B"/>
    <w:rsid w:val="00A90B95"/>
    <w:rsid w:val="00B2424D"/>
    <w:rsid w:val="00B9151E"/>
    <w:rsid w:val="00BA56A8"/>
    <w:rsid w:val="00BE5205"/>
    <w:rsid w:val="00C440D5"/>
    <w:rsid w:val="00CF1EAB"/>
    <w:rsid w:val="00CF2A4D"/>
    <w:rsid w:val="00D15318"/>
    <w:rsid w:val="00D257F4"/>
    <w:rsid w:val="00D37336"/>
    <w:rsid w:val="00D43C2D"/>
    <w:rsid w:val="00D91ED2"/>
    <w:rsid w:val="00E13EA9"/>
    <w:rsid w:val="00E40B4E"/>
    <w:rsid w:val="00EA4CB2"/>
    <w:rsid w:val="00EB4F71"/>
    <w:rsid w:val="00F07B8F"/>
    <w:rsid w:val="00F53B32"/>
    <w:rsid w:val="00F53DEE"/>
    <w:rsid w:val="00F93BED"/>
    <w:rsid w:val="00FE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DA91BA6-84B7-4708-BBF9-4FBFBA8C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7B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B8F"/>
    <w:rPr>
      <w:rFonts w:asciiTheme="majorHAnsi" w:eastAsiaTheme="majorEastAsia" w:hAnsiTheme="majorHAnsi" w:cstheme="majorBidi"/>
      <w:sz w:val="18"/>
      <w:szCs w:val="18"/>
    </w:rPr>
  </w:style>
  <w:style w:type="paragraph" w:styleId="a6">
    <w:name w:val="header"/>
    <w:basedOn w:val="a"/>
    <w:link w:val="a7"/>
    <w:uiPriority w:val="99"/>
    <w:unhideWhenUsed/>
    <w:rsid w:val="002E0ABE"/>
    <w:pPr>
      <w:tabs>
        <w:tab w:val="center" w:pos="4252"/>
        <w:tab w:val="right" w:pos="8504"/>
      </w:tabs>
      <w:snapToGrid w:val="0"/>
    </w:pPr>
  </w:style>
  <w:style w:type="character" w:customStyle="1" w:styleId="a7">
    <w:name w:val="ヘッダー (文字)"/>
    <w:basedOn w:val="a0"/>
    <w:link w:val="a6"/>
    <w:uiPriority w:val="99"/>
    <w:rsid w:val="002E0ABE"/>
  </w:style>
  <w:style w:type="paragraph" w:styleId="a8">
    <w:name w:val="footer"/>
    <w:basedOn w:val="a"/>
    <w:link w:val="a9"/>
    <w:uiPriority w:val="99"/>
    <w:unhideWhenUsed/>
    <w:rsid w:val="002E0ABE"/>
    <w:pPr>
      <w:tabs>
        <w:tab w:val="center" w:pos="4252"/>
        <w:tab w:val="right" w:pos="8504"/>
      </w:tabs>
      <w:snapToGrid w:val="0"/>
    </w:pPr>
  </w:style>
  <w:style w:type="character" w:customStyle="1" w:styleId="a9">
    <w:name w:val="フッター (文字)"/>
    <w:basedOn w:val="a0"/>
    <w:link w:val="a8"/>
    <w:uiPriority w:val="99"/>
    <w:rsid w:val="002E0ABE"/>
  </w:style>
  <w:style w:type="character" w:styleId="aa">
    <w:name w:val="annotation reference"/>
    <w:basedOn w:val="a0"/>
    <w:uiPriority w:val="99"/>
    <w:semiHidden/>
    <w:unhideWhenUsed/>
    <w:rsid w:val="00F53B32"/>
    <w:rPr>
      <w:sz w:val="18"/>
      <w:szCs w:val="18"/>
    </w:rPr>
  </w:style>
  <w:style w:type="paragraph" w:styleId="ab">
    <w:name w:val="annotation text"/>
    <w:basedOn w:val="a"/>
    <w:link w:val="ac"/>
    <w:uiPriority w:val="99"/>
    <w:semiHidden/>
    <w:unhideWhenUsed/>
    <w:rsid w:val="00F53B32"/>
    <w:pPr>
      <w:jc w:val="left"/>
    </w:pPr>
  </w:style>
  <w:style w:type="character" w:customStyle="1" w:styleId="ac">
    <w:name w:val="コメント文字列 (文字)"/>
    <w:basedOn w:val="a0"/>
    <w:link w:val="ab"/>
    <w:uiPriority w:val="99"/>
    <w:semiHidden/>
    <w:rsid w:val="00F53B32"/>
  </w:style>
  <w:style w:type="paragraph" w:styleId="ad">
    <w:name w:val="annotation subject"/>
    <w:basedOn w:val="ab"/>
    <w:next w:val="ab"/>
    <w:link w:val="ae"/>
    <w:uiPriority w:val="99"/>
    <w:semiHidden/>
    <w:unhideWhenUsed/>
    <w:rsid w:val="00F53B32"/>
    <w:rPr>
      <w:b/>
      <w:bCs/>
    </w:rPr>
  </w:style>
  <w:style w:type="character" w:customStyle="1" w:styleId="ae">
    <w:name w:val="コメント内容 (文字)"/>
    <w:basedOn w:val="ac"/>
    <w:link w:val="ad"/>
    <w:uiPriority w:val="99"/>
    <w:semiHidden/>
    <w:rsid w:val="00F53B32"/>
    <w:rPr>
      <w:b/>
      <w:bCs/>
    </w:rPr>
  </w:style>
  <w:style w:type="paragraph" w:styleId="af">
    <w:name w:val="List Paragraph"/>
    <w:basedOn w:val="a"/>
    <w:uiPriority w:val="34"/>
    <w:qFormat/>
    <w:rsid w:val="00B242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105</Words>
  <Characters>599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