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0A0" w:rsidRDefault="00F84A3E" w:rsidP="00A700A0">
      <w:pPr>
        <w:rPr>
          <w:rFonts w:ascii="ＭＳ ゴシック" w:eastAsia="ＭＳ ゴシック"/>
          <w:sz w:val="24"/>
        </w:rPr>
      </w:pPr>
      <w:r>
        <w:rPr>
          <w:rFonts w:ascii="ＭＳ ゴシック" w:eastAsia="ＭＳ ゴシック" w:hint="eastAsia"/>
          <w:sz w:val="24"/>
        </w:rPr>
        <w:t>□</w:t>
      </w:r>
      <w:r w:rsidR="00A700A0" w:rsidRPr="00BB441D">
        <w:rPr>
          <w:rFonts w:ascii="ＭＳ ゴシック" w:eastAsia="ＭＳ ゴシック" w:hint="eastAsia"/>
          <w:sz w:val="24"/>
        </w:rPr>
        <w:t xml:space="preserve">　大雨・強風等に係る自衛消防対策</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236"/>
        <w:gridCol w:w="6880"/>
      </w:tblGrid>
      <w:tr w:rsidR="00A700A0" w:rsidRPr="00BB441D" w:rsidTr="00EA213F">
        <w:tc>
          <w:tcPr>
            <w:tcW w:w="2660" w:type="dxa"/>
            <w:shd w:val="clear" w:color="auto" w:fill="D9D9D9"/>
          </w:tcPr>
          <w:p w:rsidR="00A700A0" w:rsidRPr="00BB441D" w:rsidRDefault="00A700A0" w:rsidP="004265AB">
            <w:pPr>
              <w:ind w:right="5"/>
              <w:jc w:val="center"/>
              <w:rPr>
                <w:rFonts w:hAnsi="ＭＳ 明朝"/>
                <w:sz w:val="21"/>
                <w:szCs w:val="21"/>
              </w:rPr>
            </w:pPr>
            <w:r w:rsidRPr="00BB441D">
              <w:rPr>
                <w:rFonts w:hAnsi="ＭＳ 明朝" w:hint="eastAsia"/>
                <w:sz w:val="21"/>
                <w:szCs w:val="21"/>
              </w:rPr>
              <w:t>項　目</w:t>
            </w:r>
          </w:p>
        </w:tc>
        <w:tc>
          <w:tcPr>
            <w:tcW w:w="7116" w:type="dxa"/>
            <w:gridSpan w:val="2"/>
            <w:tcBorders>
              <w:bottom w:val="single" w:sz="4" w:space="0" w:color="000000"/>
            </w:tcBorders>
            <w:shd w:val="clear" w:color="auto" w:fill="D9D9D9"/>
          </w:tcPr>
          <w:p w:rsidR="00A700A0" w:rsidRPr="00BB441D" w:rsidRDefault="00A700A0" w:rsidP="004265AB">
            <w:pPr>
              <w:ind w:right="5"/>
              <w:jc w:val="center"/>
              <w:rPr>
                <w:rFonts w:hAnsi="ＭＳ 明朝"/>
                <w:sz w:val="21"/>
                <w:szCs w:val="21"/>
              </w:rPr>
            </w:pPr>
            <w:r w:rsidRPr="00BB441D">
              <w:rPr>
                <w:rFonts w:hAnsi="ＭＳ 明朝" w:hint="eastAsia"/>
                <w:sz w:val="21"/>
                <w:szCs w:val="21"/>
              </w:rPr>
              <w:t>内　容</w:t>
            </w:r>
          </w:p>
        </w:tc>
      </w:tr>
      <w:tr w:rsidR="00D40795" w:rsidRPr="00BB441D" w:rsidTr="00F84A3E">
        <w:trPr>
          <w:trHeight w:val="340"/>
        </w:trPr>
        <w:tc>
          <w:tcPr>
            <w:tcW w:w="2660" w:type="dxa"/>
            <w:vMerge w:val="restart"/>
            <w:shd w:val="clear" w:color="auto" w:fill="auto"/>
            <w:vAlign w:val="center"/>
          </w:tcPr>
          <w:p w:rsidR="00D40795" w:rsidRPr="00BB441D" w:rsidRDefault="00D40795" w:rsidP="004265AB">
            <w:pPr>
              <w:ind w:right="5"/>
              <w:rPr>
                <w:rFonts w:hAnsi="ＭＳ 明朝"/>
                <w:sz w:val="21"/>
                <w:szCs w:val="21"/>
              </w:rPr>
            </w:pPr>
            <w:r w:rsidRPr="00BB441D">
              <w:rPr>
                <w:rFonts w:hAnsi="ＭＳ 明朝" w:hint="eastAsia"/>
                <w:sz w:val="21"/>
                <w:szCs w:val="21"/>
              </w:rPr>
              <w:t>事前の備え</w:t>
            </w:r>
          </w:p>
        </w:tc>
        <w:tc>
          <w:tcPr>
            <w:tcW w:w="7116" w:type="dxa"/>
            <w:gridSpan w:val="2"/>
            <w:tcBorders>
              <w:bottom w:val="nil"/>
            </w:tcBorders>
            <w:shd w:val="clear" w:color="auto" w:fill="auto"/>
            <w:vAlign w:val="center"/>
          </w:tcPr>
          <w:p w:rsidR="00D40795" w:rsidRPr="00BB441D" w:rsidRDefault="00D40795" w:rsidP="00122E06">
            <w:pPr>
              <w:ind w:right="5"/>
              <w:rPr>
                <w:sz w:val="21"/>
                <w:szCs w:val="21"/>
              </w:rPr>
            </w:pPr>
            <w:r>
              <w:rPr>
                <w:rFonts w:hint="eastAsia"/>
                <w:sz w:val="21"/>
                <w:szCs w:val="21"/>
              </w:rPr>
              <w:t>建物管理者等と協力し、以下の措置を講ずる。</w:t>
            </w:r>
          </w:p>
        </w:tc>
      </w:tr>
      <w:tr w:rsidR="00D40795" w:rsidRPr="00BB441D" w:rsidTr="00F84A3E">
        <w:trPr>
          <w:trHeight w:val="570"/>
        </w:trPr>
        <w:tc>
          <w:tcPr>
            <w:tcW w:w="2660" w:type="dxa"/>
            <w:vMerge/>
            <w:shd w:val="clear" w:color="auto" w:fill="auto"/>
            <w:vAlign w:val="center"/>
          </w:tcPr>
          <w:p w:rsidR="00D40795" w:rsidRPr="00BB441D" w:rsidRDefault="00D40795" w:rsidP="004265AB">
            <w:pPr>
              <w:ind w:right="5"/>
              <w:rPr>
                <w:rFonts w:hAnsi="ＭＳ 明朝"/>
                <w:sz w:val="21"/>
                <w:szCs w:val="21"/>
              </w:rPr>
            </w:pPr>
          </w:p>
        </w:tc>
        <w:tc>
          <w:tcPr>
            <w:tcW w:w="236" w:type="dxa"/>
            <w:vMerge w:val="restart"/>
            <w:tcBorders>
              <w:top w:val="nil"/>
              <w:bottom w:val="dashSmallGap" w:sz="4" w:space="0" w:color="000000"/>
              <w:right w:val="dashSmallGap" w:sz="4" w:space="0" w:color="000000"/>
            </w:tcBorders>
            <w:shd w:val="clear" w:color="auto" w:fill="auto"/>
            <w:vAlign w:val="center"/>
          </w:tcPr>
          <w:p w:rsidR="00D40795" w:rsidRPr="00BB441D" w:rsidRDefault="00D40795" w:rsidP="004265AB">
            <w:pPr>
              <w:ind w:leftChars="18" w:left="32" w:right="5" w:firstLineChars="100" w:firstLine="210"/>
              <w:rPr>
                <w:sz w:val="21"/>
                <w:szCs w:val="21"/>
              </w:rPr>
            </w:pPr>
          </w:p>
        </w:tc>
        <w:tc>
          <w:tcPr>
            <w:tcW w:w="6880" w:type="dxa"/>
            <w:tcBorders>
              <w:top w:val="dashSmallGap" w:sz="4" w:space="0" w:color="000000"/>
              <w:left w:val="dashSmallGap" w:sz="4" w:space="0" w:color="000000"/>
              <w:bottom w:val="dashSmallGap" w:sz="4" w:space="0" w:color="auto"/>
            </w:tcBorders>
            <w:shd w:val="clear" w:color="auto" w:fill="auto"/>
            <w:vAlign w:val="center"/>
          </w:tcPr>
          <w:p w:rsidR="00D40795" w:rsidRDefault="00D40795" w:rsidP="004265AB">
            <w:pPr>
              <w:ind w:leftChars="18" w:left="32" w:right="5" w:firstLineChars="100" w:firstLine="210"/>
              <w:rPr>
                <w:sz w:val="21"/>
                <w:szCs w:val="21"/>
              </w:rPr>
            </w:pPr>
            <w:r w:rsidRPr="00BB441D">
              <w:rPr>
                <w:rFonts w:hint="eastAsia"/>
                <w:sz w:val="21"/>
                <w:szCs w:val="21"/>
              </w:rPr>
              <w:t>排水溝等の雨水排水施設を清掃、整備する。</w:t>
            </w:r>
          </w:p>
          <w:p w:rsidR="00D40795" w:rsidRPr="00BB441D" w:rsidRDefault="00D40795" w:rsidP="004265AB">
            <w:pPr>
              <w:ind w:leftChars="18" w:left="32" w:right="5" w:firstLineChars="100" w:firstLine="210"/>
              <w:rPr>
                <w:rFonts w:hAnsi="ＭＳ 明朝"/>
                <w:sz w:val="21"/>
                <w:szCs w:val="21"/>
              </w:rPr>
            </w:pPr>
            <w:r w:rsidRPr="00BB441D">
              <w:rPr>
                <w:rFonts w:hint="eastAsia"/>
                <w:sz w:val="21"/>
                <w:szCs w:val="21"/>
              </w:rPr>
              <w:t>落下危険のある工作物（看板等）の除去、固定措置を図る。</w:t>
            </w:r>
          </w:p>
        </w:tc>
      </w:tr>
      <w:tr w:rsidR="00D40795" w:rsidRPr="00BB441D" w:rsidTr="00F84A3E">
        <w:trPr>
          <w:trHeight w:val="393"/>
        </w:trPr>
        <w:tc>
          <w:tcPr>
            <w:tcW w:w="2660" w:type="dxa"/>
            <w:vMerge/>
            <w:shd w:val="clear" w:color="auto" w:fill="auto"/>
            <w:vAlign w:val="center"/>
          </w:tcPr>
          <w:p w:rsidR="00D40795" w:rsidRPr="00BB441D" w:rsidRDefault="00D40795" w:rsidP="004265AB">
            <w:pPr>
              <w:ind w:right="5"/>
              <w:rPr>
                <w:rFonts w:hAnsi="ＭＳ 明朝"/>
                <w:sz w:val="21"/>
                <w:szCs w:val="21"/>
              </w:rPr>
            </w:pPr>
          </w:p>
        </w:tc>
        <w:tc>
          <w:tcPr>
            <w:tcW w:w="236" w:type="dxa"/>
            <w:vMerge/>
            <w:tcBorders>
              <w:bottom w:val="dashSmallGap" w:sz="4" w:space="0" w:color="000000"/>
              <w:right w:val="dashSmallGap" w:sz="4" w:space="0" w:color="000000"/>
            </w:tcBorders>
            <w:shd w:val="clear" w:color="auto" w:fill="auto"/>
            <w:vAlign w:val="center"/>
          </w:tcPr>
          <w:p w:rsidR="00D40795" w:rsidRPr="00BB441D" w:rsidRDefault="00D40795" w:rsidP="004265AB">
            <w:pPr>
              <w:ind w:leftChars="18" w:left="32" w:right="5" w:firstLineChars="100" w:firstLine="210"/>
              <w:rPr>
                <w:sz w:val="21"/>
                <w:szCs w:val="21"/>
              </w:rPr>
            </w:pPr>
          </w:p>
        </w:tc>
        <w:tc>
          <w:tcPr>
            <w:tcW w:w="6880" w:type="dxa"/>
            <w:tcBorders>
              <w:top w:val="dashSmallGap" w:sz="4" w:space="0" w:color="auto"/>
              <w:left w:val="dashSmallGap" w:sz="4" w:space="0" w:color="000000"/>
              <w:bottom w:val="dashSmallGap" w:sz="4" w:space="0" w:color="000000"/>
            </w:tcBorders>
            <w:shd w:val="clear" w:color="auto" w:fill="auto"/>
            <w:vAlign w:val="center"/>
          </w:tcPr>
          <w:p w:rsidR="00D40795" w:rsidRPr="00BB441D" w:rsidRDefault="00D40795" w:rsidP="004265AB">
            <w:pPr>
              <w:ind w:leftChars="18" w:left="32" w:right="5" w:firstLineChars="100" w:firstLine="210"/>
              <w:rPr>
                <w:sz w:val="21"/>
                <w:szCs w:val="21"/>
              </w:rPr>
            </w:pPr>
            <w:r w:rsidRPr="00BB441D">
              <w:rPr>
                <w:rFonts w:hint="eastAsia"/>
                <w:sz w:val="21"/>
                <w:szCs w:val="21"/>
              </w:rPr>
              <w:t>止水板、土のう、排水ポンプ等の水災害に対応する資器材を定期的に整備、点検する。</w:t>
            </w:r>
          </w:p>
        </w:tc>
      </w:tr>
      <w:tr w:rsidR="00D40795" w:rsidRPr="00BB441D" w:rsidTr="00EA213F">
        <w:trPr>
          <w:trHeight w:val="237"/>
        </w:trPr>
        <w:tc>
          <w:tcPr>
            <w:tcW w:w="2660" w:type="dxa"/>
            <w:vMerge/>
            <w:shd w:val="clear" w:color="auto" w:fill="auto"/>
            <w:vAlign w:val="center"/>
          </w:tcPr>
          <w:p w:rsidR="00D40795" w:rsidRPr="00BB441D" w:rsidRDefault="00D40795" w:rsidP="004265AB">
            <w:pPr>
              <w:ind w:right="5"/>
              <w:rPr>
                <w:rFonts w:hAnsi="ＭＳ 明朝"/>
                <w:sz w:val="21"/>
                <w:szCs w:val="21"/>
              </w:rPr>
            </w:pPr>
          </w:p>
        </w:tc>
        <w:tc>
          <w:tcPr>
            <w:tcW w:w="7116" w:type="dxa"/>
            <w:gridSpan w:val="2"/>
            <w:tcBorders>
              <w:top w:val="dashSmallGap" w:sz="4" w:space="0" w:color="000000"/>
              <w:bottom w:val="dashSmallGap" w:sz="4" w:space="0" w:color="000000"/>
            </w:tcBorders>
            <w:shd w:val="clear" w:color="auto" w:fill="auto"/>
            <w:vAlign w:val="center"/>
          </w:tcPr>
          <w:p w:rsidR="00D40795" w:rsidRPr="00BB441D" w:rsidRDefault="00D40795" w:rsidP="004265AB">
            <w:pPr>
              <w:ind w:leftChars="18" w:left="32" w:right="5" w:firstLineChars="100" w:firstLine="210"/>
              <w:rPr>
                <w:rFonts w:hAnsi="ＭＳ 明朝"/>
                <w:sz w:val="21"/>
                <w:szCs w:val="21"/>
              </w:rPr>
            </w:pPr>
            <w:r w:rsidRPr="00BB441D">
              <w:rPr>
                <w:rFonts w:hint="eastAsia"/>
                <w:sz w:val="21"/>
                <w:szCs w:val="21"/>
              </w:rPr>
              <w:t>ハザードマップ等を定期的に確認し、自己防火対象物の存する地域の水害に対する危険実態の把握に努める。</w:t>
            </w:r>
          </w:p>
        </w:tc>
      </w:tr>
      <w:tr w:rsidR="00D40795" w:rsidRPr="00BB441D" w:rsidTr="00EA213F">
        <w:trPr>
          <w:trHeight w:val="454"/>
        </w:trPr>
        <w:tc>
          <w:tcPr>
            <w:tcW w:w="2660" w:type="dxa"/>
            <w:vMerge/>
            <w:shd w:val="clear" w:color="auto" w:fill="auto"/>
            <w:vAlign w:val="center"/>
          </w:tcPr>
          <w:p w:rsidR="00D40795" w:rsidRPr="00BB441D" w:rsidRDefault="00D40795" w:rsidP="004265AB">
            <w:pPr>
              <w:ind w:right="5"/>
              <w:rPr>
                <w:rFonts w:hAnsi="ＭＳ 明朝"/>
                <w:sz w:val="21"/>
                <w:szCs w:val="21"/>
              </w:rPr>
            </w:pPr>
          </w:p>
        </w:tc>
        <w:tc>
          <w:tcPr>
            <w:tcW w:w="7116" w:type="dxa"/>
            <w:gridSpan w:val="2"/>
            <w:tcBorders>
              <w:top w:val="dashSmallGap" w:sz="4" w:space="0" w:color="000000"/>
            </w:tcBorders>
            <w:shd w:val="clear" w:color="auto" w:fill="auto"/>
            <w:vAlign w:val="center"/>
          </w:tcPr>
          <w:p w:rsidR="00D40795" w:rsidRPr="00BB441D" w:rsidRDefault="00D40795" w:rsidP="004265AB">
            <w:pPr>
              <w:ind w:leftChars="18" w:left="32" w:right="5" w:firstLineChars="100" w:firstLine="210"/>
              <w:rPr>
                <w:sz w:val="21"/>
                <w:szCs w:val="21"/>
              </w:rPr>
            </w:pPr>
            <w:r w:rsidRPr="00BB441D">
              <w:rPr>
                <w:rFonts w:hint="eastAsia"/>
                <w:sz w:val="21"/>
                <w:szCs w:val="21"/>
              </w:rPr>
              <w:t>停電時等に正しい情報が入手できるようラジオ等を備えておく。</w:t>
            </w:r>
          </w:p>
        </w:tc>
      </w:tr>
      <w:tr w:rsidR="00A700A0" w:rsidRPr="00BB441D" w:rsidTr="00EA213F">
        <w:trPr>
          <w:trHeight w:val="652"/>
        </w:trPr>
        <w:tc>
          <w:tcPr>
            <w:tcW w:w="2660" w:type="dxa"/>
            <w:shd w:val="clear" w:color="auto" w:fill="auto"/>
            <w:vAlign w:val="center"/>
          </w:tcPr>
          <w:p w:rsidR="00A700A0" w:rsidRPr="00BB441D" w:rsidRDefault="00A700A0" w:rsidP="004265AB">
            <w:pPr>
              <w:ind w:right="5"/>
              <w:rPr>
                <w:rFonts w:hAnsi="ＭＳ 明朝"/>
                <w:sz w:val="21"/>
                <w:szCs w:val="21"/>
              </w:rPr>
            </w:pPr>
            <w:r w:rsidRPr="00BB441D">
              <w:rPr>
                <w:rFonts w:hAnsi="ＭＳ 明朝" w:hint="eastAsia"/>
                <w:sz w:val="21"/>
                <w:szCs w:val="21"/>
              </w:rPr>
              <w:t>自衛消防隊の編成と任務</w:t>
            </w:r>
          </w:p>
        </w:tc>
        <w:tc>
          <w:tcPr>
            <w:tcW w:w="7116" w:type="dxa"/>
            <w:gridSpan w:val="2"/>
            <w:tcBorders>
              <w:bottom w:val="single" w:sz="4" w:space="0" w:color="000000"/>
            </w:tcBorders>
            <w:shd w:val="clear" w:color="auto" w:fill="auto"/>
            <w:vAlign w:val="center"/>
          </w:tcPr>
          <w:p w:rsidR="00A700A0" w:rsidRPr="00BB441D" w:rsidRDefault="00A700A0" w:rsidP="004265AB">
            <w:pPr>
              <w:ind w:leftChars="18" w:left="32" w:right="5" w:firstLineChars="100" w:firstLine="210"/>
              <w:rPr>
                <w:sz w:val="21"/>
                <w:szCs w:val="21"/>
              </w:rPr>
            </w:pPr>
            <w:r w:rsidRPr="00BB441D">
              <w:rPr>
                <w:rFonts w:hint="eastAsia"/>
                <w:sz w:val="21"/>
                <w:szCs w:val="21"/>
                <w:shd w:val="pct15" w:color="auto" w:fill="FFFFFF"/>
              </w:rPr>
              <w:t>別表</w:t>
            </w:r>
            <w:r w:rsidR="00D40795">
              <w:rPr>
                <w:rFonts w:hint="eastAsia"/>
                <w:sz w:val="21"/>
                <w:szCs w:val="21"/>
                <w:shd w:val="pct15" w:color="auto" w:fill="FFFFFF"/>
              </w:rPr>
              <w:t>２</w:t>
            </w:r>
            <w:r w:rsidRPr="00BB441D">
              <w:rPr>
                <w:rFonts w:hint="eastAsia"/>
                <w:sz w:val="21"/>
                <w:szCs w:val="21"/>
              </w:rPr>
              <w:t>「自衛消防隊編成</w:t>
            </w:r>
            <w:r w:rsidR="00D40795">
              <w:rPr>
                <w:rFonts w:hint="eastAsia"/>
                <w:sz w:val="21"/>
                <w:szCs w:val="21"/>
              </w:rPr>
              <w:t>表</w:t>
            </w:r>
            <w:r w:rsidRPr="00BB441D">
              <w:rPr>
                <w:rFonts w:hint="eastAsia"/>
                <w:sz w:val="21"/>
                <w:szCs w:val="21"/>
              </w:rPr>
              <w:t>」の編成と任務に準じる。</w:t>
            </w:r>
          </w:p>
          <w:p w:rsidR="00A700A0" w:rsidRPr="00BB441D" w:rsidRDefault="00BB351D" w:rsidP="004265AB">
            <w:pPr>
              <w:autoSpaceDE w:val="0"/>
              <w:autoSpaceDN w:val="0"/>
              <w:adjustRightInd w:val="0"/>
              <w:ind w:firstLineChars="100" w:firstLine="210"/>
              <w:jc w:val="left"/>
              <w:rPr>
                <w:sz w:val="21"/>
                <w:szCs w:val="21"/>
              </w:rPr>
            </w:pPr>
            <w:r>
              <w:rPr>
                <w:rFonts w:ascii="~÷Pˇ" w:hAnsi="~÷Pˇ" w:cs="~÷Pˇ" w:hint="eastAsia"/>
                <w:kern w:val="0"/>
                <w:sz w:val="21"/>
                <w:szCs w:val="21"/>
              </w:rPr>
              <w:t>この編成で</w:t>
            </w:r>
            <w:r w:rsidR="00A700A0" w:rsidRPr="00BB441D">
              <w:rPr>
                <w:rFonts w:ascii="~÷Pˇ" w:hAnsi="~÷Pˇ" w:cs="~÷Pˇ" w:hint="eastAsia"/>
                <w:kern w:val="0"/>
                <w:sz w:val="21"/>
                <w:szCs w:val="21"/>
              </w:rPr>
              <w:t>対応が困難な場合、</w:t>
            </w:r>
            <w:r w:rsidR="007255F3">
              <w:rPr>
                <w:rFonts w:hint="eastAsia"/>
                <w:sz w:val="21"/>
                <w:szCs w:val="21"/>
              </w:rPr>
              <w:t>建物管理者等と協力し対応する</w:t>
            </w:r>
            <w:r>
              <w:rPr>
                <w:rFonts w:hint="eastAsia"/>
                <w:sz w:val="21"/>
                <w:szCs w:val="21"/>
              </w:rPr>
              <w:t>。</w:t>
            </w:r>
          </w:p>
        </w:tc>
      </w:tr>
      <w:tr w:rsidR="00BB351D" w:rsidRPr="00BB441D" w:rsidTr="00F84A3E">
        <w:trPr>
          <w:trHeight w:val="203"/>
        </w:trPr>
        <w:tc>
          <w:tcPr>
            <w:tcW w:w="2660" w:type="dxa"/>
            <w:vMerge w:val="restart"/>
            <w:shd w:val="clear" w:color="auto" w:fill="auto"/>
            <w:vAlign w:val="center"/>
          </w:tcPr>
          <w:p w:rsidR="00BB351D" w:rsidRPr="00BB441D" w:rsidRDefault="00BB351D" w:rsidP="004265AB">
            <w:pPr>
              <w:ind w:right="5"/>
              <w:rPr>
                <w:rFonts w:ascii="Century" w:hAnsi="ＭＳ 明朝"/>
                <w:bCs/>
                <w:color w:val="000000"/>
                <w:kern w:val="0"/>
                <w:sz w:val="21"/>
                <w:szCs w:val="21"/>
              </w:rPr>
            </w:pPr>
            <w:r w:rsidRPr="00BB441D">
              <w:rPr>
                <w:rFonts w:ascii="Century" w:hAnsi="ＭＳ 明朝" w:hint="eastAsia"/>
                <w:bCs/>
                <w:color w:val="000000"/>
                <w:kern w:val="0"/>
                <w:sz w:val="21"/>
                <w:szCs w:val="21"/>
              </w:rPr>
              <w:t>自衛消防隊の活動</w:t>
            </w:r>
          </w:p>
        </w:tc>
        <w:tc>
          <w:tcPr>
            <w:tcW w:w="7116" w:type="dxa"/>
            <w:gridSpan w:val="2"/>
            <w:tcBorders>
              <w:bottom w:val="nil"/>
            </w:tcBorders>
            <w:shd w:val="clear" w:color="auto" w:fill="auto"/>
            <w:vAlign w:val="center"/>
          </w:tcPr>
          <w:p w:rsidR="00BB351D" w:rsidRPr="00BB441D" w:rsidRDefault="00122E06" w:rsidP="004265AB">
            <w:pPr>
              <w:ind w:right="5"/>
              <w:rPr>
                <w:sz w:val="21"/>
                <w:szCs w:val="21"/>
              </w:rPr>
            </w:pPr>
            <w:r>
              <w:rPr>
                <w:rFonts w:hint="eastAsia"/>
                <w:sz w:val="21"/>
                <w:szCs w:val="21"/>
              </w:rPr>
              <w:t>建物管理者等と協力し、以下の措置を講ずる。</w:t>
            </w:r>
          </w:p>
        </w:tc>
      </w:tr>
      <w:tr w:rsidR="00122E06" w:rsidRPr="00BB441D" w:rsidTr="00F84A3E">
        <w:trPr>
          <w:trHeight w:val="439"/>
        </w:trPr>
        <w:tc>
          <w:tcPr>
            <w:tcW w:w="2660" w:type="dxa"/>
            <w:vMerge/>
            <w:shd w:val="clear" w:color="auto" w:fill="auto"/>
            <w:vAlign w:val="center"/>
          </w:tcPr>
          <w:p w:rsidR="00122E06" w:rsidRPr="00BB441D" w:rsidRDefault="00122E06" w:rsidP="004265AB">
            <w:pPr>
              <w:ind w:right="5"/>
              <w:rPr>
                <w:rFonts w:ascii="Century" w:hAnsi="ＭＳ 明朝"/>
                <w:bCs/>
                <w:color w:val="000000"/>
                <w:kern w:val="0"/>
                <w:sz w:val="21"/>
                <w:szCs w:val="21"/>
              </w:rPr>
            </w:pPr>
          </w:p>
        </w:tc>
        <w:tc>
          <w:tcPr>
            <w:tcW w:w="236" w:type="dxa"/>
            <w:vMerge w:val="restart"/>
            <w:tcBorders>
              <w:top w:val="nil"/>
              <w:right w:val="dashSmallGap" w:sz="4" w:space="0" w:color="000000"/>
            </w:tcBorders>
            <w:shd w:val="clear" w:color="auto" w:fill="auto"/>
            <w:vAlign w:val="center"/>
          </w:tcPr>
          <w:p w:rsidR="00122E06" w:rsidRPr="00BB441D" w:rsidRDefault="00122E06" w:rsidP="004265AB">
            <w:pPr>
              <w:ind w:leftChars="18" w:left="32" w:right="5" w:firstLineChars="100" w:firstLine="210"/>
              <w:rPr>
                <w:sz w:val="21"/>
                <w:szCs w:val="21"/>
              </w:rPr>
            </w:pPr>
          </w:p>
        </w:tc>
        <w:tc>
          <w:tcPr>
            <w:tcW w:w="6880" w:type="dxa"/>
            <w:tcBorders>
              <w:top w:val="dashSmallGap" w:sz="4" w:space="0" w:color="000000"/>
              <w:left w:val="dashSmallGap" w:sz="4" w:space="0" w:color="000000"/>
              <w:bottom w:val="dashSmallGap" w:sz="4" w:space="0" w:color="000000"/>
            </w:tcBorders>
            <w:shd w:val="clear" w:color="auto" w:fill="auto"/>
            <w:vAlign w:val="center"/>
          </w:tcPr>
          <w:p w:rsidR="00122E06" w:rsidRPr="00BB441D" w:rsidRDefault="00122E06" w:rsidP="00F84A3E">
            <w:pPr>
              <w:ind w:right="5"/>
              <w:rPr>
                <w:rFonts w:ascii="Century" w:hAnsi="ＭＳ 明朝"/>
                <w:color w:val="000000"/>
                <w:kern w:val="0"/>
                <w:sz w:val="21"/>
                <w:szCs w:val="21"/>
              </w:rPr>
            </w:pPr>
            <w:r w:rsidRPr="00BB441D">
              <w:rPr>
                <w:rFonts w:hint="eastAsia"/>
                <w:sz w:val="21"/>
                <w:szCs w:val="21"/>
              </w:rPr>
              <w:t>大雨洪水警報の発令等、災害発生危険が高まった場合</w:t>
            </w:r>
            <w:r w:rsidR="00F84A3E">
              <w:rPr>
                <w:rFonts w:hint="eastAsia"/>
                <w:sz w:val="21"/>
                <w:szCs w:val="21"/>
              </w:rPr>
              <w:t>は情報収集に努め、</w:t>
            </w:r>
            <w:r w:rsidR="00F84A3E" w:rsidRPr="00BB441D">
              <w:rPr>
                <w:rFonts w:hint="eastAsia"/>
                <w:sz w:val="21"/>
                <w:szCs w:val="21"/>
              </w:rPr>
              <w:t>屋外に通じる窓、扉の閉鎖</w:t>
            </w:r>
            <w:r w:rsidR="00F84A3E">
              <w:rPr>
                <w:rFonts w:hint="eastAsia"/>
                <w:sz w:val="21"/>
                <w:szCs w:val="21"/>
              </w:rPr>
              <w:t>を行う。</w:t>
            </w:r>
          </w:p>
        </w:tc>
      </w:tr>
      <w:tr w:rsidR="00122E06" w:rsidRPr="00BB441D" w:rsidTr="00F84A3E">
        <w:trPr>
          <w:trHeight w:val="357"/>
        </w:trPr>
        <w:tc>
          <w:tcPr>
            <w:tcW w:w="2660" w:type="dxa"/>
            <w:vMerge/>
            <w:shd w:val="clear" w:color="auto" w:fill="auto"/>
            <w:vAlign w:val="center"/>
          </w:tcPr>
          <w:p w:rsidR="00122E06" w:rsidRPr="00BB441D" w:rsidRDefault="00122E06" w:rsidP="004265AB">
            <w:pPr>
              <w:ind w:right="5"/>
              <w:rPr>
                <w:rFonts w:ascii="Century" w:hAnsi="ＭＳ 明朝"/>
                <w:bCs/>
                <w:color w:val="000000"/>
                <w:kern w:val="0"/>
                <w:sz w:val="21"/>
                <w:szCs w:val="21"/>
              </w:rPr>
            </w:pPr>
          </w:p>
        </w:tc>
        <w:tc>
          <w:tcPr>
            <w:tcW w:w="236" w:type="dxa"/>
            <w:vMerge/>
            <w:tcBorders>
              <w:bottom w:val="single" w:sz="4" w:space="0" w:color="000000"/>
              <w:right w:val="dashSmallGap" w:sz="4" w:space="0" w:color="000000"/>
            </w:tcBorders>
            <w:shd w:val="clear" w:color="auto" w:fill="auto"/>
            <w:vAlign w:val="center"/>
          </w:tcPr>
          <w:p w:rsidR="00122E06" w:rsidRPr="00BB441D" w:rsidRDefault="00122E06" w:rsidP="00A700A0">
            <w:pPr>
              <w:ind w:right="5" w:firstLineChars="100" w:firstLine="210"/>
              <w:rPr>
                <w:sz w:val="21"/>
                <w:szCs w:val="21"/>
              </w:rPr>
            </w:pPr>
          </w:p>
        </w:tc>
        <w:tc>
          <w:tcPr>
            <w:tcW w:w="6880" w:type="dxa"/>
            <w:tcBorders>
              <w:top w:val="dashSmallGap" w:sz="4" w:space="0" w:color="000000"/>
              <w:left w:val="dashSmallGap" w:sz="4" w:space="0" w:color="000000"/>
              <w:bottom w:val="single" w:sz="4" w:space="0" w:color="000000"/>
            </w:tcBorders>
            <w:shd w:val="clear" w:color="auto" w:fill="auto"/>
            <w:vAlign w:val="center"/>
          </w:tcPr>
          <w:p w:rsidR="00122E06" w:rsidRPr="00BB441D" w:rsidRDefault="00F84A3E" w:rsidP="00F84A3E">
            <w:pPr>
              <w:ind w:right="5"/>
              <w:rPr>
                <w:rFonts w:ascii="Century" w:hAnsi="ＭＳ 明朝"/>
                <w:color w:val="000000"/>
                <w:kern w:val="0"/>
                <w:sz w:val="21"/>
                <w:szCs w:val="21"/>
              </w:rPr>
            </w:pPr>
            <w:r>
              <w:rPr>
                <w:rFonts w:hint="eastAsia"/>
                <w:sz w:val="21"/>
                <w:szCs w:val="21"/>
              </w:rPr>
              <w:t>事業所が地下部分を有し、</w:t>
            </w:r>
            <w:r w:rsidR="00122E06" w:rsidRPr="00BB441D">
              <w:rPr>
                <w:rFonts w:hint="eastAsia"/>
                <w:sz w:val="21"/>
                <w:szCs w:val="21"/>
              </w:rPr>
              <w:t>道路の冠水等、地下部分への浸水危険がある場合</w:t>
            </w:r>
            <w:r>
              <w:rPr>
                <w:rFonts w:hint="eastAsia"/>
                <w:sz w:val="21"/>
                <w:szCs w:val="21"/>
              </w:rPr>
              <w:t>は、</w:t>
            </w:r>
            <w:r w:rsidRPr="00BB441D">
              <w:rPr>
                <w:rFonts w:hint="eastAsia"/>
                <w:sz w:val="21"/>
                <w:szCs w:val="21"/>
              </w:rPr>
              <w:t>地下部分への立入</w:t>
            </w:r>
            <w:r>
              <w:rPr>
                <w:rFonts w:hint="eastAsia"/>
                <w:sz w:val="21"/>
                <w:szCs w:val="21"/>
              </w:rPr>
              <w:t>を</w:t>
            </w:r>
            <w:r w:rsidRPr="00BB441D">
              <w:rPr>
                <w:rFonts w:hint="eastAsia"/>
                <w:sz w:val="21"/>
                <w:szCs w:val="21"/>
              </w:rPr>
              <w:t>制限</w:t>
            </w:r>
            <w:r>
              <w:rPr>
                <w:rFonts w:hint="eastAsia"/>
                <w:sz w:val="21"/>
                <w:szCs w:val="21"/>
              </w:rPr>
              <w:t>する。</w:t>
            </w:r>
          </w:p>
        </w:tc>
      </w:tr>
    </w:tbl>
    <w:p w:rsidR="00D01FBE" w:rsidRDefault="00D01FBE" w:rsidP="00A700A0">
      <w:pPr>
        <w:pStyle w:val="a3"/>
        <w:rPr>
          <w:rFonts w:ascii="ＭＳ ゴシック" w:eastAsia="ＭＳ ゴシック"/>
          <w:sz w:val="24"/>
        </w:rPr>
      </w:pPr>
    </w:p>
    <w:p w:rsidR="00A700A0" w:rsidRPr="00BB441D" w:rsidRDefault="00F84A3E" w:rsidP="00A700A0">
      <w:pPr>
        <w:pStyle w:val="a3"/>
        <w:rPr>
          <w:rFonts w:hAnsi="ＭＳ 明朝"/>
          <w:sz w:val="24"/>
        </w:rPr>
      </w:pPr>
      <w:r>
        <w:rPr>
          <w:rFonts w:ascii="ＭＳ ゴシック" w:eastAsia="ＭＳ ゴシック" w:hint="eastAsia"/>
          <w:sz w:val="24"/>
        </w:rPr>
        <w:t>□</w:t>
      </w:r>
      <w:r w:rsidR="00A700A0" w:rsidRPr="00BB441D">
        <w:rPr>
          <w:rFonts w:ascii="ＭＳ ゴシック" w:eastAsia="ＭＳ ゴシック" w:hint="eastAsia"/>
          <w:sz w:val="24"/>
        </w:rPr>
        <w:t xml:space="preserve">　受傷事故等の自衛消防対策</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7116"/>
      </w:tblGrid>
      <w:tr w:rsidR="00A700A0" w:rsidRPr="00BB441D" w:rsidTr="00EA213F">
        <w:tc>
          <w:tcPr>
            <w:tcW w:w="2660" w:type="dxa"/>
            <w:shd w:val="clear" w:color="auto" w:fill="D9D9D9"/>
          </w:tcPr>
          <w:p w:rsidR="00A700A0" w:rsidRPr="00BB441D" w:rsidRDefault="00A700A0" w:rsidP="004265AB">
            <w:pPr>
              <w:ind w:right="5"/>
              <w:jc w:val="center"/>
              <w:rPr>
                <w:rFonts w:hAnsi="ＭＳ 明朝"/>
                <w:sz w:val="21"/>
                <w:szCs w:val="21"/>
              </w:rPr>
            </w:pPr>
            <w:r w:rsidRPr="00BB441D">
              <w:rPr>
                <w:rFonts w:hAnsi="ＭＳ 明朝" w:hint="eastAsia"/>
                <w:sz w:val="21"/>
                <w:szCs w:val="21"/>
              </w:rPr>
              <w:t>項　目</w:t>
            </w:r>
          </w:p>
        </w:tc>
        <w:tc>
          <w:tcPr>
            <w:tcW w:w="7116" w:type="dxa"/>
            <w:tcBorders>
              <w:bottom w:val="single" w:sz="4" w:space="0" w:color="000000"/>
            </w:tcBorders>
            <w:shd w:val="clear" w:color="auto" w:fill="D9D9D9"/>
          </w:tcPr>
          <w:p w:rsidR="00A700A0" w:rsidRPr="00BB441D" w:rsidRDefault="00A700A0" w:rsidP="004265AB">
            <w:pPr>
              <w:ind w:right="5"/>
              <w:jc w:val="center"/>
              <w:rPr>
                <w:rFonts w:hAnsi="ＭＳ 明朝"/>
                <w:sz w:val="21"/>
                <w:szCs w:val="21"/>
              </w:rPr>
            </w:pPr>
            <w:r w:rsidRPr="00BB441D">
              <w:rPr>
                <w:rFonts w:hAnsi="ＭＳ 明朝" w:hint="eastAsia"/>
                <w:sz w:val="21"/>
                <w:szCs w:val="21"/>
              </w:rPr>
              <w:t>内　容</w:t>
            </w:r>
          </w:p>
        </w:tc>
      </w:tr>
      <w:tr w:rsidR="00A700A0" w:rsidRPr="00BB441D" w:rsidTr="00EA213F">
        <w:trPr>
          <w:trHeight w:val="708"/>
        </w:trPr>
        <w:tc>
          <w:tcPr>
            <w:tcW w:w="2660" w:type="dxa"/>
            <w:shd w:val="clear" w:color="auto" w:fill="auto"/>
            <w:vAlign w:val="center"/>
          </w:tcPr>
          <w:p w:rsidR="00A700A0" w:rsidRPr="00BB441D" w:rsidRDefault="00A700A0" w:rsidP="004265AB">
            <w:pPr>
              <w:ind w:right="5"/>
              <w:rPr>
                <w:rFonts w:hAnsi="ＭＳ 明朝"/>
                <w:sz w:val="21"/>
                <w:szCs w:val="21"/>
              </w:rPr>
            </w:pPr>
            <w:r w:rsidRPr="00BB441D">
              <w:rPr>
                <w:rFonts w:hAnsi="ＭＳ 明朝" w:hint="eastAsia"/>
                <w:sz w:val="21"/>
                <w:szCs w:val="21"/>
              </w:rPr>
              <w:t>事前の備え</w:t>
            </w:r>
          </w:p>
        </w:tc>
        <w:tc>
          <w:tcPr>
            <w:tcW w:w="7116" w:type="dxa"/>
            <w:shd w:val="clear" w:color="auto" w:fill="auto"/>
            <w:vAlign w:val="center"/>
          </w:tcPr>
          <w:p w:rsidR="00A700A0" w:rsidRPr="00BB441D" w:rsidRDefault="00A700A0" w:rsidP="004265AB">
            <w:pPr>
              <w:ind w:right="5"/>
              <w:rPr>
                <w:rFonts w:hAnsi="ＭＳ 明朝"/>
                <w:sz w:val="21"/>
                <w:szCs w:val="21"/>
              </w:rPr>
            </w:pPr>
            <w:r w:rsidRPr="00BB441D">
              <w:rPr>
                <w:rFonts w:hint="eastAsia"/>
                <w:sz w:val="21"/>
                <w:szCs w:val="21"/>
              </w:rPr>
              <w:t>①　従業員の救命講習の受講等の促進を図る。</w:t>
            </w:r>
          </w:p>
          <w:p w:rsidR="00A700A0" w:rsidRPr="00BB441D" w:rsidRDefault="00A700A0" w:rsidP="004265AB">
            <w:pPr>
              <w:ind w:right="5"/>
              <w:rPr>
                <w:rFonts w:hAnsi="ＭＳ 明朝"/>
                <w:sz w:val="21"/>
                <w:szCs w:val="21"/>
              </w:rPr>
            </w:pPr>
            <w:r w:rsidRPr="00BB441D">
              <w:rPr>
                <w:rFonts w:hint="eastAsia"/>
                <w:sz w:val="21"/>
                <w:szCs w:val="21"/>
              </w:rPr>
              <w:t>②　応急救護資器材を配置し、定期的に点検・整備を行う。</w:t>
            </w:r>
          </w:p>
        </w:tc>
      </w:tr>
      <w:tr w:rsidR="00A700A0" w:rsidRPr="00BB441D" w:rsidTr="00EA213F">
        <w:trPr>
          <w:trHeight w:val="652"/>
        </w:trPr>
        <w:tc>
          <w:tcPr>
            <w:tcW w:w="2660" w:type="dxa"/>
            <w:shd w:val="clear" w:color="auto" w:fill="auto"/>
            <w:vAlign w:val="center"/>
          </w:tcPr>
          <w:p w:rsidR="00A700A0" w:rsidRPr="00BB441D" w:rsidRDefault="00A700A0" w:rsidP="004265AB">
            <w:pPr>
              <w:ind w:right="5"/>
              <w:rPr>
                <w:rFonts w:hAnsi="ＭＳ 明朝"/>
                <w:sz w:val="21"/>
                <w:szCs w:val="21"/>
              </w:rPr>
            </w:pPr>
            <w:r w:rsidRPr="00BB441D">
              <w:rPr>
                <w:rFonts w:hAnsi="ＭＳ 明朝" w:hint="eastAsia"/>
                <w:sz w:val="21"/>
                <w:szCs w:val="21"/>
              </w:rPr>
              <w:t>自衛消防隊の編成と任務</w:t>
            </w:r>
          </w:p>
        </w:tc>
        <w:tc>
          <w:tcPr>
            <w:tcW w:w="7116" w:type="dxa"/>
            <w:tcBorders>
              <w:bottom w:val="single" w:sz="4" w:space="0" w:color="000000"/>
            </w:tcBorders>
            <w:shd w:val="clear" w:color="auto" w:fill="auto"/>
            <w:vAlign w:val="center"/>
          </w:tcPr>
          <w:p w:rsidR="00122E06" w:rsidRPr="00BB441D" w:rsidRDefault="00122E06" w:rsidP="00122E06">
            <w:pPr>
              <w:ind w:leftChars="18" w:left="32" w:right="5" w:firstLineChars="100" w:firstLine="210"/>
              <w:rPr>
                <w:sz w:val="21"/>
                <w:szCs w:val="21"/>
              </w:rPr>
            </w:pPr>
            <w:r w:rsidRPr="00BB441D">
              <w:rPr>
                <w:rFonts w:hint="eastAsia"/>
                <w:sz w:val="21"/>
                <w:szCs w:val="21"/>
                <w:shd w:val="pct15" w:color="auto" w:fill="FFFFFF"/>
              </w:rPr>
              <w:t>別表</w:t>
            </w:r>
            <w:r>
              <w:rPr>
                <w:rFonts w:hint="eastAsia"/>
                <w:sz w:val="21"/>
                <w:szCs w:val="21"/>
                <w:shd w:val="pct15" w:color="auto" w:fill="FFFFFF"/>
              </w:rPr>
              <w:t>２</w:t>
            </w:r>
            <w:r w:rsidRPr="00BB441D">
              <w:rPr>
                <w:rFonts w:hint="eastAsia"/>
                <w:sz w:val="21"/>
                <w:szCs w:val="21"/>
              </w:rPr>
              <w:t>「自衛消防隊編成</w:t>
            </w:r>
            <w:r>
              <w:rPr>
                <w:rFonts w:hint="eastAsia"/>
                <w:sz w:val="21"/>
                <w:szCs w:val="21"/>
              </w:rPr>
              <w:t>表</w:t>
            </w:r>
            <w:r w:rsidRPr="00BB441D">
              <w:rPr>
                <w:rFonts w:hint="eastAsia"/>
                <w:sz w:val="21"/>
                <w:szCs w:val="21"/>
              </w:rPr>
              <w:t>」の編成と任務に準じる。</w:t>
            </w:r>
          </w:p>
          <w:p w:rsidR="00A700A0" w:rsidRPr="00BB441D" w:rsidRDefault="00122E06" w:rsidP="00122E06">
            <w:pPr>
              <w:autoSpaceDE w:val="0"/>
              <w:autoSpaceDN w:val="0"/>
              <w:adjustRightInd w:val="0"/>
              <w:ind w:firstLineChars="100" w:firstLine="210"/>
              <w:jc w:val="left"/>
              <w:rPr>
                <w:sz w:val="21"/>
                <w:szCs w:val="21"/>
              </w:rPr>
            </w:pPr>
            <w:r>
              <w:rPr>
                <w:rFonts w:ascii="~÷Pˇ" w:hAnsi="~÷Pˇ" w:cs="~÷Pˇ" w:hint="eastAsia"/>
                <w:kern w:val="0"/>
                <w:sz w:val="21"/>
                <w:szCs w:val="21"/>
              </w:rPr>
              <w:t>この編成で</w:t>
            </w:r>
            <w:r w:rsidRPr="00BB441D">
              <w:rPr>
                <w:rFonts w:ascii="~÷Pˇ" w:hAnsi="~÷Pˇ" w:cs="~÷Pˇ" w:hint="eastAsia"/>
                <w:kern w:val="0"/>
                <w:sz w:val="21"/>
                <w:szCs w:val="21"/>
              </w:rPr>
              <w:t>対応が困難な場合、</w:t>
            </w:r>
            <w:r>
              <w:rPr>
                <w:rFonts w:hint="eastAsia"/>
                <w:sz w:val="21"/>
                <w:szCs w:val="21"/>
              </w:rPr>
              <w:t>建物管理者等と協力し対応する。</w:t>
            </w:r>
          </w:p>
        </w:tc>
      </w:tr>
      <w:tr w:rsidR="00A700A0" w:rsidRPr="00BB441D" w:rsidTr="00EA213F">
        <w:trPr>
          <w:trHeight w:val="1604"/>
        </w:trPr>
        <w:tc>
          <w:tcPr>
            <w:tcW w:w="2660" w:type="dxa"/>
            <w:shd w:val="clear" w:color="auto" w:fill="auto"/>
            <w:vAlign w:val="center"/>
          </w:tcPr>
          <w:p w:rsidR="00A700A0" w:rsidRPr="00BB441D" w:rsidRDefault="00A700A0" w:rsidP="004265AB">
            <w:pPr>
              <w:ind w:right="5"/>
              <w:rPr>
                <w:rFonts w:ascii="Century" w:hAnsi="ＭＳ 明朝"/>
                <w:bCs/>
                <w:color w:val="000000"/>
                <w:kern w:val="0"/>
                <w:sz w:val="21"/>
                <w:szCs w:val="21"/>
              </w:rPr>
            </w:pPr>
            <w:r w:rsidRPr="00BB441D">
              <w:rPr>
                <w:rFonts w:ascii="Century" w:hAnsi="ＭＳ 明朝" w:hint="eastAsia"/>
                <w:bCs/>
                <w:color w:val="000000"/>
                <w:kern w:val="0"/>
                <w:sz w:val="21"/>
                <w:szCs w:val="21"/>
              </w:rPr>
              <w:t>自衛消防隊の活動</w:t>
            </w:r>
          </w:p>
        </w:tc>
        <w:tc>
          <w:tcPr>
            <w:tcW w:w="7116" w:type="dxa"/>
            <w:shd w:val="clear" w:color="auto" w:fill="auto"/>
            <w:vAlign w:val="center"/>
          </w:tcPr>
          <w:p w:rsidR="00A700A0" w:rsidRPr="00BB441D" w:rsidRDefault="00A700A0" w:rsidP="004265AB">
            <w:pPr>
              <w:ind w:right="5"/>
              <w:rPr>
                <w:sz w:val="21"/>
                <w:szCs w:val="21"/>
              </w:rPr>
            </w:pPr>
            <w:r w:rsidRPr="00BB441D">
              <w:rPr>
                <w:rFonts w:hint="eastAsia"/>
                <w:sz w:val="21"/>
                <w:szCs w:val="21"/>
              </w:rPr>
              <w:t>①　傷病者のそばにいる者は、応急手当を行う。</w:t>
            </w:r>
          </w:p>
          <w:p w:rsidR="00A700A0" w:rsidRPr="00BB441D" w:rsidRDefault="00A700A0" w:rsidP="00122E06">
            <w:pPr>
              <w:ind w:leftChars="118" w:left="212" w:right="5"/>
              <w:rPr>
                <w:rFonts w:ascii="Century" w:hAnsi="ＭＳ 明朝"/>
                <w:kern w:val="0"/>
                <w:sz w:val="21"/>
                <w:szCs w:val="21"/>
              </w:rPr>
            </w:pPr>
            <w:r w:rsidRPr="00BB441D">
              <w:rPr>
                <w:rFonts w:hint="eastAsia"/>
                <w:sz w:val="21"/>
                <w:szCs w:val="21"/>
              </w:rPr>
              <w:t>状況により病院へ搬送又は救急車の要請（１１９番通報）を行う。</w:t>
            </w:r>
          </w:p>
          <w:p w:rsidR="00A700A0" w:rsidRPr="00BB441D" w:rsidRDefault="00A700A0" w:rsidP="004265AB">
            <w:pPr>
              <w:ind w:left="210" w:right="5" w:hangingChars="100" w:hanging="210"/>
              <w:rPr>
                <w:rFonts w:ascii="Century" w:hAnsi="ＭＳ 明朝"/>
                <w:kern w:val="0"/>
                <w:sz w:val="21"/>
                <w:szCs w:val="21"/>
              </w:rPr>
            </w:pPr>
            <w:r w:rsidRPr="00BB441D">
              <w:rPr>
                <w:rFonts w:hint="eastAsia"/>
                <w:sz w:val="21"/>
                <w:szCs w:val="21"/>
              </w:rPr>
              <w:t>②　応急救護の知識・技術を持った者がいる場合は、応援要請を行う。</w:t>
            </w:r>
          </w:p>
          <w:p w:rsidR="00A700A0" w:rsidRPr="00BB441D" w:rsidRDefault="00A700A0" w:rsidP="004265AB">
            <w:pPr>
              <w:ind w:right="5"/>
              <w:rPr>
                <w:rFonts w:ascii="Century" w:hAnsi="ＭＳ 明朝"/>
                <w:kern w:val="0"/>
                <w:sz w:val="21"/>
                <w:szCs w:val="21"/>
              </w:rPr>
            </w:pPr>
            <w:r w:rsidRPr="00BB441D">
              <w:rPr>
                <w:rFonts w:hint="eastAsia"/>
                <w:sz w:val="21"/>
                <w:szCs w:val="21"/>
              </w:rPr>
              <w:t>③　人員に余裕のある場合、玄関等から救急隊を、現場へ誘導する。</w:t>
            </w:r>
          </w:p>
          <w:p w:rsidR="00A700A0" w:rsidRPr="00BB441D" w:rsidRDefault="00A700A0" w:rsidP="004265AB">
            <w:pPr>
              <w:ind w:right="5"/>
              <w:rPr>
                <w:rFonts w:ascii="Century" w:hAnsi="ＭＳ 明朝"/>
                <w:color w:val="000000"/>
                <w:kern w:val="0"/>
                <w:sz w:val="21"/>
                <w:szCs w:val="21"/>
              </w:rPr>
            </w:pPr>
            <w:r w:rsidRPr="00BB441D">
              <w:rPr>
                <w:rFonts w:hint="eastAsia"/>
                <w:sz w:val="21"/>
                <w:szCs w:val="21"/>
              </w:rPr>
              <w:t>④　救急隊到着後は、救急隊</w:t>
            </w:r>
            <w:bookmarkStart w:id="0" w:name="_GoBack"/>
            <w:bookmarkEnd w:id="0"/>
            <w:r w:rsidRPr="00BB441D">
              <w:rPr>
                <w:rFonts w:hint="eastAsia"/>
                <w:sz w:val="21"/>
                <w:szCs w:val="21"/>
              </w:rPr>
              <w:t>員の指示に従う。</w:t>
            </w:r>
          </w:p>
        </w:tc>
      </w:tr>
    </w:tbl>
    <w:p w:rsidR="00D01FBE" w:rsidRDefault="00D01FBE" w:rsidP="002C6837">
      <w:pPr>
        <w:jc w:val="left"/>
        <w:rPr>
          <w:rFonts w:ascii="ＭＳ ゴシック" w:eastAsia="ＭＳ ゴシック"/>
          <w:sz w:val="24"/>
        </w:rPr>
      </w:pPr>
    </w:p>
    <w:p w:rsidR="00A700A0" w:rsidRPr="00A006EA" w:rsidRDefault="00F84A3E" w:rsidP="002C6837">
      <w:pPr>
        <w:jc w:val="left"/>
        <w:rPr>
          <w:color w:val="000000" w:themeColor="text1"/>
          <w:sz w:val="24"/>
        </w:rPr>
      </w:pPr>
      <w:r w:rsidRPr="00A006EA">
        <w:rPr>
          <w:rFonts w:ascii="ＭＳ ゴシック" w:eastAsia="ＭＳ ゴシック" w:hint="eastAsia"/>
          <w:color w:val="000000" w:themeColor="text1"/>
          <w:sz w:val="24"/>
        </w:rPr>
        <w:t>□</w:t>
      </w:r>
      <w:r w:rsidR="00A700A0" w:rsidRPr="00A006EA">
        <w:rPr>
          <w:rFonts w:ascii="ＭＳ ゴシック" w:eastAsia="ＭＳ ゴシック" w:hint="eastAsia"/>
          <w:color w:val="000000" w:themeColor="text1"/>
          <w:sz w:val="24"/>
        </w:rPr>
        <w:t xml:space="preserve">　その他の自衛消防対策</w:t>
      </w:r>
    </w:p>
    <w:p w:rsidR="00A700A0" w:rsidRPr="00A006EA" w:rsidRDefault="00A700A0" w:rsidP="002C6837">
      <w:pPr>
        <w:ind w:leftChars="100" w:left="390" w:hangingChars="100" w:hanging="210"/>
        <w:jc w:val="left"/>
        <w:rPr>
          <w:rFonts w:hAnsi="ＭＳ 明朝"/>
          <w:bCs/>
          <w:color w:val="000000" w:themeColor="text1"/>
          <w:sz w:val="21"/>
          <w:szCs w:val="21"/>
        </w:rPr>
      </w:pPr>
      <w:r w:rsidRPr="00A006EA">
        <w:rPr>
          <w:rFonts w:hAnsi="ＭＳ 明朝" w:hint="eastAsia"/>
          <w:color w:val="000000" w:themeColor="text1"/>
          <w:sz w:val="21"/>
          <w:szCs w:val="21"/>
        </w:rPr>
        <w:t>⑴</w:t>
      </w:r>
      <w:r w:rsidRPr="00A006EA">
        <w:rPr>
          <w:rFonts w:hint="eastAsia"/>
          <w:color w:val="000000" w:themeColor="text1"/>
          <w:sz w:val="21"/>
          <w:szCs w:val="21"/>
        </w:rPr>
        <w:t xml:space="preserve">　</w:t>
      </w:r>
      <w:r w:rsidR="00100569" w:rsidRPr="00A006EA">
        <w:rPr>
          <w:rFonts w:hAnsi="ＭＳ 明朝" w:hint="eastAsia"/>
          <w:bCs/>
          <w:color w:val="000000" w:themeColor="text1"/>
          <w:sz w:val="21"/>
          <w:szCs w:val="21"/>
        </w:rPr>
        <w:t>ガス漏れを確認した場合は、自衛消防隊長は直ちにガス会社及び消防機関へ通報し、建物所有者等を通じて在館者に対して火気及び電気の使用禁止と避難を指示する。</w:t>
      </w:r>
    </w:p>
    <w:p w:rsidR="002C6837" w:rsidRPr="00A006EA" w:rsidRDefault="00A700A0" w:rsidP="002C6837">
      <w:pPr>
        <w:ind w:leftChars="100" w:left="390" w:hangingChars="100" w:hanging="210"/>
        <w:jc w:val="left"/>
        <w:rPr>
          <w:rFonts w:hAnsi="ＭＳ 明朝"/>
          <w:color w:val="000000" w:themeColor="text1"/>
          <w:sz w:val="21"/>
          <w:szCs w:val="21"/>
        </w:rPr>
      </w:pPr>
      <w:r w:rsidRPr="00A006EA">
        <w:rPr>
          <w:rFonts w:hAnsi="ＭＳ 明朝" w:hint="eastAsia"/>
          <w:bCs/>
          <w:color w:val="000000" w:themeColor="text1"/>
          <w:sz w:val="21"/>
          <w:szCs w:val="21"/>
        </w:rPr>
        <w:t xml:space="preserve">⑵　</w:t>
      </w:r>
      <w:r w:rsidR="00100569" w:rsidRPr="00A006EA">
        <w:rPr>
          <w:rFonts w:hAnsi="ＭＳ 明朝" w:hint="eastAsia"/>
          <w:bCs/>
          <w:color w:val="000000" w:themeColor="text1"/>
          <w:sz w:val="21"/>
          <w:szCs w:val="21"/>
        </w:rPr>
        <w:t>停電が発生した場合は、停電復旧後の出火防止のため、電熱機器等の電源スイッチを切りコンセントを外す。</w:t>
      </w:r>
    </w:p>
    <w:p w:rsidR="002C6837" w:rsidRPr="00A006EA" w:rsidRDefault="00A700A0" w:rsidP="002C6837">
      <w:pPr>
        <w:ind w:leftChars="100" w:left="390" w:hangingChars="100" w:hanging="210"/>
        <w:jc w:val="left"/>
        <w:rPr>
          <w:rFonts w:hAnsi="ＭＳ 明朝"/>
          <w:color w:val="000000" w:themeColor="text1"/>
          <w:sz w:val="21"/>
          <w:szCs w:val="21"/>
        </w:rPr>
      </w:pPr>
      <w:r w:rsidRPr="00A006EA">
        <w:rPr>
          <w:rFonts w:hAnsi="ＭＳ 明朝" w:hint="eastAsia"/>
          <w:color w:val="000000" w:themeColor="text1"/>
          <w:sz w:val="21"/>
          <w:szCs w:val="21"/>
        </w:rPr>
        <w:t xml:space="preserve">⑶　</w:t>
      </w:r>
      <w:r w:rsidR="002F04BF" w:rsidRPr="00A006EA">
        <w:rPr>
          <w:rFonts w:hAnsi="ＭＳ 明朝" w:hint="eastAsia"/>
          <w:color w:val="000000" w:themeColor="text1"/>
          <w:sz w:val="21"/>
          <w:szCs w:val="21"/>
        </w:rPr>
        <w:t>火山噴火に伴う降灰時の安全対策</w:t>
      </w:r>
    </w:p>
    <w:p w:rsidR="002C6837" w:rsidRPr="00A006EA" w:rsidRDefault="00A700A0" w:rsidP="002C6837">
      <w:pPr>
        <w:ind w:leftChars="200" w:left="360"/>
        <w:jc w:val="left"/>
        <w:rPr>
          <w:rFonts w:hAnsi="ＭＳ 明朝"/>
          <w:color w:val="000000" w:themeColor="text1"/>
          <w:sz w:val="21"/>
          <w:szCs w:val="21"/>
        </w:rPr>
      </w:pPr>
      <w:r w:rsidRPr="00A006EA">
        <w:rPr>
          <w:rFonts w:hAnsi="ＭＳ 明朝" w:hint="eastAsia"/>
          <w:color w:val="000000" w:themeColor="text1"/>
          <w:sz w:val="21"/>
          <w:szCs w:val="21"/>
        </w:rPr>
        <w:t>ア　事前の備え</w:t>
      </w:r>
    </w:p>
    <w:p w:rsidR="002C6837" w:rsidRPr="00A006EA" w:rsidRDefault="00A700A0" w:rsidP="002C6837">
      <w:pPr>
        <w:ind w:leftChars="300" w:left="750" w:hangingChars="100" w:hanging="210"/>
        <w:jc w:val="left"/>
        <w:rPr>
          <w:rFonts w:hAnsi="ＭＳ 明朝"/>
          <w:color w:val="000000" w:themeColor="text1"/>
          <w:sz w:val="21"/>
          <w:szCs w:val="21"/>
        </w:rPr>
      </w:pPr>
      <w:r w:rsidRPr="00A006EA">
        <w:rPr>
          <w:rFonts w:hAnsi="ＭＳ 明朝" w:hint="eastAsia"/>
          <w:color w:val="000000" w:themeColor="text1"/>
          <w:sz w:val="21"/>
          <w:szCs w:val="21"/>
        </w:rPr>
        <w:t xml:space="preserve">①　</w:t>
      </w:r>
      <w:r w:rsidR="006B3329" w:rsidRPr="00A006EA">
        <w:rPr>
          <w:rFonts w:hAnsi="ＭＳ 明朝" w:hint="eastAsia"/>
          <w:color w:val="000000" w:themeColor="text1"/>
          <w:sz w:val="21"/>
          <w:szCs w:val="21"/>
        </w:rPr>
        <w:t>降灰環境下での活動を想定した装備として防塵マスクや目を守るゴーグル等の資器材を配置し、定期的に点検を行う。</w:t>
      </w:r>
    </w:p>
    <w:p w:rsidR="002C6837" w:rsidRPr="00A006EA" w:rsidRDefault="00A700A0" w:rsidP="002C6837">
      <w:pPr>
        <w:ind w:leftChars="300" w:left="750" w:hangingChars="100" w:hanging="210"/>
        <w:jc w:val="left"/>
        <w:rPr>
          <w:rFonts w:hAnsi="ＭＳ 明朝"/>
          <w:color w:val="000000" w:themeColor="text1"/>
          <w:sz w:val="21"/>
          <w:szCs w:val="21"/>
        </w:rPr>
      </w:pPr>
      <w:r w:rsidRPr="00A006EA">
        <w:rPr>
          <w:rFonts w:hAnsi="ＭＳ 明朝" w:hint="eastAsia"/>
          <w:color w:val="000000" w:themeColor="text1"/>
          <w:sz w:val="21"/>
          <w:szCs w:val="21"/>
        </w:rPr>
        <w:t xml:space="preserve">②　</w:t>
      </w:r>
      <w:r w:rsidR="006B3329" w:rsidRPr="00A006EA">
        <w:rPr>
          <w:rFonts w:hAnsi="ＭＳ 明朝" w:hint="eastAsia"/>
          <w:color w:val="000000" w:themeColor="text1"/>
          <w:sz w:val="21"/>
          <w:szCs w:val="21"/>
        </w:rPr>
        <w:t>非常用物品、備蓄品等については10 震災対策に定めるところに準ずる。</w:t>
      </w:r>
    </w:p>
    <w:p w:rsidR="002C6837" w:rsidRPr="00A006EA" w:rsidRDefault="00A700A0" w:rsidP="002C6837">
      <w:pPr>
        <w:ind w:leftChars="202" w:left="364"/>
        <w:jc w:val="left"/>
        <w:rPr>
          <w:rFonts w:hAnsi="ＭＳ 明朝"/>
          <w:color w:val="000000" w:themeColor="text1"/>
          <w:sz w:val="21"/>
          <w:szCs w:val="21"/>
        </w:rPr>
      </w:pPr>
      <w:r w:rsidRPr="00A006EA">
        <w:rPr>
          <w:rFonts w:hAnsi="ＭＳ 明朝" w:hint="eastAsia"/>
          <w:color w:val="000000" w:themeColor="text1"/>
          <w:sz w:val="21"/>
          <w:szCs w:val="21"/>
        </w:rPr>
        <w:t>イ　降灰時の活動計画</w:t>
      </w:r>
    </w:p>
    <w:p w:rsidR="002C6837" w:rsidRPr="00A006EA" w:rsidRDefault="002C6837" w:rsidP="001515D1">
      <w:pPr>
        <w:ind w:leftChars="315" w:left="567"/>
        <w:jc w:val="left"/>
        <w:rPr>
          <w:rFonts w:hAnsi="ＭＳ 明朝"/>
          <w:color w:val="000000" w:themeColor="text1"/>
          <w:sz w:val="21"/>
          <w:szCs w:val="21"/>
        </w:rPr>
      </w:pPr>
      <w:r w:rsidRPr="00A006EA">
        <w:rPr>
          <w:rFonts w:hAnsi="ＭＳ 明朝" w:hint="eastAsia"/>
          <w:color w:val="000000" w:themeColor="text1"/>
          <w:sz w:val="21"/>
          <w:szCs w:val="21"/>
        </w:rPr>
        <w:t>①</w:t>
      </w:r>
      <w:r w:rsidR="00A700A0" w:rsidRPr="00A006EA">
        <w:rPr>
          <w:rFonts w:hAnsi="ＭＳ 明朝" w:hint="eastAsia"/>
          <w:color w:val="000000" w:themeColor="text1"/>
          <w:sz w:val="21"/>
          <w:szCs w:val="21"/>
        </w:rPr>
        <w:t xml:space="preserve">　気象情報や行政機関からの情報を収集し、施設周辺の状況把握を行う。</w:t>
      </w:r>
    </w:p>
    <w:p w:rsidR="008B78BB" w:rsidRPr="00A006EA" w:rsidRDefault="00A700A0" w:rsidP="001515D1">
      <w:pPr>
        <w:ind w:leftChars="315" w:left="783" w:hangingChars="103" w:hanging="216"/>
        <w:jc w:val="left"/>
        <w:rPr>
          <w:rFonts w:hAnsi="ＭＳ 明朝"/>
          <w:color w:val="000000" w:themeColor="text1"/>
          <w:sz w:val="21"/>
          <w:szCs w:val="21"/>
        </w:rPr>
      </w:pPr>
      <w:r w:rsidRPr="00A006EA">
        <w:rPr>
          <w:rFonts w:hAnsi="ＭＳ 明朝" w:hint="eastAsia"/>
          <w:color w:val="000000" w:themeColor="text1"/>
          <w:sz w:val="21"/>
          <w:szCs w:val="21"/>
        </w:rPr>
        <w:t>②　消防用設</w:t>
      </w:r>
      <w:r w:rsidR="008B78BB" w:rsidRPr="00A006EA">
        <w:rPr>
          <w:rFonts w:hAnsi="ＭＳ 明朝" w:hint="eastAsia"/>
          <w:color w:val="000000" w:themeColor="text1"/>
          <w:sz w:val="21"/>
          <w:szCs w:val="21"/>
        </w:rPr>
        <w:t>備等及びその他防災設備の故障、損傷及び機能停止の有無を点検し、</w:t>
      </w:r>
      <w:r w:rsidR="001515D1" w:rsidRPr="00A006EA">
        <w:rPr>
          <w:rFonts w:hAnsi="ＭＳ 明朝" w:hint="eastAsia"/>
          <w:color w:val="000000" w:themeColor="text1"/>
          <w:sz w:val="21"/>
          <w:szCs w:val="21"/>
        </w:rPr>
        <w:t>機能停止等があった際は</w:t>
      </w:r>
      <w:r w:rsidR="001515D1" w:rsidRPr="00A006EA">
        <w:rPr>
          <w:rFonts w:hint="eastAsia"/>
          <w:color w:val="000000" w:themeColor="text1"/>
          <w:sz w:val="21"/>
          <w:szCs w:val="21"/>
        </w:rPr>
        <w:t>建物管理者等と協力し</w:t>
      </w:r>
      <w:r w:rsidR="001515D1" w:rsidRPr="00A006EA">
        <w:rPr>
          <w:rFonts w:hAnsi="ＭＳ 明朝" w:hint="eastAsia"/>
          <w:color w:val="000000" w:themeColor="text1"/>
          <w:sz w:val="21"/>
          <w:szCs w:val="21"/>
        </w:rPr>
        <w:t>代替措置を実施する。</w:t>
      </w:r>
    </w:p>
    <w:p w:rsidR="00E13EA9" w:rsidRPr="00A006EA" w:rsidRDefault="001515D1" w:rsidP="00D01FBE">
      <w:pPr>
        <w:ind w:leftChars="315" w:left="567"/>
        <w:jc w:val="left"/>
        <w:rPr>
          <w:rFonts w:hAnsi="ＭＳ 明朝"/>
          <w:color w:val="000000" w:themeColor="text1"/>
          <w:sz w:val="21"/>
          <w:szCs w:val="21"/>
        </w:rPr>
      </w:pPr>
      <w:r w:rsidRPr="00A006EA">
        <w:rPr>
          <w:rFonts w:hAnsi="ＭＳ 明朝" w:hint="eastAsia"/>
          <w:color w:val="000000" w:themeColor="text1"/>
          <w:sz w:val="21"/>
          <w:szCs w:val="21"/>
        </w:rPr>
        <w:t>③</w:t>
      </w:r>
      <w:r w:rsidR="00A700A0" w:rsidRPr="00A006EA">
        <w:rPr>
          <w:rFonts w:hAnsi="ＭＳ 明朝" w:hint="eastAsia"/>
          <w:color w:val="000000" w:themeColor="text1"/>
          <w:sz w:val="21"/>
          <w:szCs w:val="21"/>
        </w:rPr>
        <w:t xml:space="preserve">　降灰による停電発生時は、前</w:t>
      </w:r>
      <w:r w:rsidR="00544A62" w:rsidRPr="00A006EA">
        <w:rPr>
          <w:rFonts w:hAnsi="ＭＳ 明朝" w:hint="eastAsia"/>
          <w:bCs/>
          <w:color w:val="000000" w:themeColor="text1"/>
          <w:sz w:val="21"/>
          <w:szCs w:val="21"/>
        </w:rPr>
        <w:t>⑵</w:t>
      </w:r>
      <w:r w:rsidR="00A700A0" w:rsidRPr="00A006EA">
        <w:rPr>
          <w:rFonts w:hAnsi="ＭＳ 明朝" w:hint="eastAsia"/>
          <w:color w:val="000000" w:themeColor="text1"/>
          <w:sz w:val="21"/>
          <w:szCs w:val="21"/>
        </w:rPr>
        <w:t>により出火防止対策を実施する。</w:t>
      </w:r>
    </w:p>
    <w:sectPr w:rsidR="00E13EA9" w:rsidRPr="00A006EA" w:rsidSect="00C42000">
      <w:headerReference w:type="first" r:id="rId6"/>
      <w:type w:val="continuous"/>
      <w:pgSz w:w="11907" w:h="16840" w:code="9"/>
      <w:pgMar w:top="1021" w:right="1077" w:bottom="794" w:left="1077" w:header="851" w:footer="284" w:gutter="0"/>
      <w:cols w:space="425"/>
      <w:titlePg/>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00A0" w:rsidRDefault="00A700A0" w:rsidP="00A700A0">
      <w:r>
        <w:separator/>
      </w:r>
    </w:p>
  </w:endnote>
  <w:endnote w:type="continuationSeparator" w:id="0">
    <w:p w:rsidR="00A700A0" w:rsidRDefault="00A700A0" w:rsidP="00A70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Pˇ">
    <w:altName w:val="ＭＳ 明朝"/>
    <w:panose1 w:val="00000000000000000000"/>
    <w:charset w:val="8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00A0" w:rsidRDefault="00A700A0" w:rsidP="00A700A0">
      <w:r>
        <w:separator/>
      </w:r>
    </w:p>
  </w:footnote>
  <w:footnote w:type="continuationSeparator" w:id="0">
    <w:p w:rsidR="00A700A0" w:rsidRDefault="00A700A0" w:rsidP="00A700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FBE" w:rsidRPr="00D01FBE" w:rsidRDefault="00D01FBE" w:rsidP="00D01FBE">
    <w:pPr>
      <w:pStyle w:val="a5"/>
      <w:jc w:val="center"/>
      <w:rPr>
        <w:rFonts w:ascii="ＭＳ ゴシック" w:eastAsia="ＭＳ ゴシック" w:hAnsi="ＭＳ ゴシック"/>
        <w:sz w:val="24"/>
      </w:rPr>
    </w:pPr>
    <w:r w:rsidRPr="00D01FBE">
      <w:rPr>
        <w:rFonts w:ascii="ＭＳ ゴシック" w:eastAsia="ＭＳ ゴシック" w:hAnsi="ＭＳ ゴシック" w:hint="eastAsia"/>
        <w:sz w:val="24"/>
      </w:rPr>
      <w:t>【小規模テナント用】オプション資料（その他の災害対策）</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E31"/>
    <w:rsid w:val="00023272"/>
    <w:rsid w:val="00100569"/>
    <w:rsid w:val="00122E06"/>
    <w:rsid w:val="001515D1"/>
    <w:rsid w:val="002C6837"/>
    <w:rsid w:val="002E7E31"/>
    <w:rsid w:val="002F04BF"/>
    <w:rsid w:val="0034092E"/>
    <w:rsid w:val="0036480A"/>
    <w:rsid w:val="00544A62"/>
    <w:rsid w:val="006B3329"/>
    <w:rsid w:val="007255F3"/>
    <w:rsid w:val="007325E9"/>
    <w:rsid w:val="00753E50"/>
    <w:rsid w:val="007D1BAA"/>
    <w:rsid w:val="008B78BB"/>
    <w:rsid w:val="009D05AD"/>
    <w:rsid w:val="00A006EA"/>
    <w:rsid w:val="00A700A0"/>
    <w:rsid w:val="00BB351D"/>
    <w:rsid w:val="00C42000"/>
    <w:rsid w:val="00D01FBE"/>
    <w:rsid w:val="00D40795"/>
    <w:rsid w:val="00E13EA9"/>
    <w:rsid w:val="00EA213F"/>
    <w:rsid w:val="00EF4A65"/>
    <w:rsid w:val="00F84A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CC9462F2-221A-425E-B836-F4F353584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00A0"/>
    <w:pPr>
      <w:widowControl w:val="0"/>
      <w:jc w:val="both"/>
    </w:pPr>
    <w:rPr>
      <w:rFonts w:hAnsi="Century" w:cs="Times New Roman"/>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A700A0"/>
  </w:style>
  <w:style w:type="character" w:customStyle="1" w:styleId="a4">
    <w:name w:val="日付 (文字)"/>
    <w:basedOn w:val="a0"/>
    <w:link w:val="a3"/>
    <w:rsid w:val="00A700A0"/>
    <w:rPr>
      <w:rFonts w:hAnsi="Century" w:cs="Times New Roman"/>
      <w:sz w:val="18"/>
      <w:szCs w:val="24"/>
    </w:rPr>
  </w:style>
  <w:style w:type="paragraph" w:styleId="a5">
    <w:name w:val="header"/>
    <w:basedOn w:val="a"/>
    <w:link w:val="a6"/>
    <w:uiPriority w:val="99"/>
    <w:unhideWhenUsed/>
    <w:rsid w:val="0034092E"/>
    <w:pPr>
      <w:tabs>
        <w:tab w:val="center" w:pos="4252"/>
        <w:tab w:val="right" w:pos="8504"/>
      </w:tabs>
      <w:snapToGrid w:val="0"/>
    </w:pPr>
  </w:style>
  <w:style w:type="character" w:customStyle="1" w:styleId="a6">
    <w:name w:val="ヘッダー (文字)"/>
    <w:basedOn w:val="a0"/>
    <w:link w:val="a5"/>
    <w:uiPriority w:val="99"/>
    <w:rsid w:val="0034092E"/>
    <w:rPr>
      <w:rFonts w:hAnsi="Century" w:cs="Times New Roman"/>
      <w:sz w:val="18"/>
      <w:szCs w:val="24"/>
    </w:rPr>
  </w:style>
  <w:style w:type="paragraph" w:styleId="a7">
    <w:name w:val="footer"/>
    <w:basedOn w:val="a"/>
    <w:link w:val="a8"/>
    <w:uiPriority w:val="99"/>
    <w:unhideWhenUsed/>
    <w:rsid w:val="0034092E"/>
    <w:pPr>
      <w:tabs>
        <w:tab w:val="center" w:pos="4252"/>
        <w:tab w:val="right" w:pos="8504"/>
      </w:tabs>
      <w:snapToGrid w:val="0"/>
    </w:pPr>
  </w:style>
  <w:style w:type="character" w:customStyle="1" w:styleId="a8">
    <w:name w:val="フッター (文字)"/>
    <w:basedOn w:val="a0"/>
    <w:link w:val="a7"/>
    <w:uiPriority w:val="99"/>
    <w:rsid w:val="0034092E"/>
    <w:rPr>
      <w:rFonts w:hAnsi="Century" w:cs="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172</Words>
  <Characters>981</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1151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